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D0B" w:rsidRDefault="00512D0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12D0B" w:rsidRDefault="00512D0B">
      <w:pPr>
        <w:pStyle w:val="ConsPlusNormal"/>
        <w:jc w:val="both"/>
        <w:outlineLvl w:val="0"/>
      </w:pPr>
    </w:p>
    <w:p w:rsidR="00512D0B" w:rsidRDefault="00512D0B">
      <w:pPr>
        <w:pStyle w:val="ConsPlusTitle"/>
        <w:jc w:val="center"/>
        <w:outlineLvl w:val="0"/>
      </w:pPr>
      <w:r>
        <w:t>ПРАВИТЕЛЬСТВО ПЕРМСКОГО КРАЯ</w:t>
      </w:r>
    </w:p>
    <w:p w:rsidR="00512D0B" w:rsidRDefault="00512D0B">
      <w:pPr>
        <w:pStyle w:val="ConsPlusTitle"/>
        <w:jc w:val="center"/>
      </w:pPr>
    </w:p>
    <w:p w:rsidR="00512D0B" w:rsidRDefault="00512D0B">
      <w:pPr>
        <w:pStyle w:val="ConsPlusTitle"/>
        <w:jc w:val="center"/>
      </w:pPr>
      <w:r>
        <w:t>ПОСТАНОВЛЕНИЕ</w:t>
      </w:r>
    </w:p>
    <w:p w:rsidR="00512D0B" w:rsidRDefault="00512D0B">
      <w:pPr>
        <w:pStyle w:val="ConsPlusTitle"/>
        <w:jc w:val="center"/>
      </w:pPr>
      <w:r>
        <w:t>от 26 апреля 2013 г. N 351-п</w:t>
      </w:r>
    </w:p>
    <w:p w:rsidR="00512D0B" w:rsidRDefault="00512D0B">
      <w:pPr>
        <w:pStyle w:val="ConsPlusTitle"/>
        <w:jc w:val="center"/>
      </w:pPr>
    </w:p>
    <w:p w:rsidR="00512D0B" w:rsidRDefault="00512D0B">
      <w:pPr>
        <w:pStyle w:val="ConsPlusTitle"/>
        <w:jc w:val="center"/>
      </w:pPr>
      <w:r>
        <w:t>ОБ ОПРЕДЕЛЕНИИ ОРГАНА ИСПОЛНИТЕЛЬНОЙ ВЛАСТИ ПЕРМСКОГО КРАЯ,</w:t>
      </w:r>
    </w:p>
    <w:p w:rsidR="00512D0B" w:rsidRDefault="00512D0B">
      <w:pPr>
        <w:pStyle w:val="ConsPlusTitle"/>
        <w:jc w:val="center"/>
      </w:pPr>
      <w:r>
        <w:t>УПОЛНОМОЧЕННОГО В ОБЛАСТИ ОБЕСПЕЧЕНИЯ ГРАЖДАН БЕСПЛАТНОЙ</w:t>
      </w:r>
    </w:p>
    <w:p w:rsidR="00512D0B" w:rsidRDefault="00512D0B">
      <w:pPr>
        <w:pStyle w:val="ConsPlusTitle"/>
        <w:jc w:val="center"/>
      </w:pPr>
      <w:r>
        <w:t>ЮРИДИЧЕСКОЙ ПОМОЩЬЮ НА ТЕРРИТОРИИ ПЕРМСКОГО КРАЯ,</w:t>
      </w:r>
    </w:p>
    <w:p w:rsidR="00512D0B" w:rsidRDefault="00512D0B">
      <w:pPr>
        <w:pStyle w:val="ConsPlusTitle"/>
        <w:jc w:val="center"/>
      </w:pPr>
      <w:r>
        <w:t>И УТВЕРЖДЕНИИ ПОЛОЖЕНИЯ ОБ АГЕНТСТВЕ ПО ДЕЛАМ ЮСТИЦИИ</w:t>
      </w:r>
    </w:p>
    <w:p w:rsidR="00512D0B" w:rsidRDefault="00512D0B">
      <w:pPr>
        <w:pStyle w:val="ConsPlusTitle"/>
        <w:jc w:val="center"/>
      </w:pPr>
      <w:r>
        <w:t>И МИРОВЫХ СУДЕЙ ПЕРМСКОГО КРАЯ</w:t>
      </w:r>
    </w:p>
    <w:p w:rsidR="00512D0B" w:rsidRDefault="00512D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12D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2D0B" w:rsidRDefault="00512D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2D0B" w:rsidRDefault="00512D0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Пермского края от 21.03.2014 </w:t>
            </w:r>
            <w:hyperlink r:id="rId5" w:history="1">
              <w:r>
                <w:rPr>
                  <w:color w:val="0000FF"/>
                </w:rPr>
                <w:t>N 181-п</w:t>
              </w:r>
            </w:hyperlink>
            <w:r>
              <w:rPr>
                <w:color w:val="392C69"/>
              </w:rPr>
              <w:t>,</w:t>
            </w:r>
          </w:p>
          <w:p w:rsidR="00512D0B" w:rsidRDefault="00512D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20.03.2015 </w:t>
            </w:r>
            <w:hyperlink r:id="rId6" w:history="1">
              <w:r>
                <w:rPr>
                  <w:color w:val="0000FF"/>
                </w:rPr>
                <w:t>N 154-п</w:t>
              </w:r>
            </w:hyperlink>
            <w:r>
              <w:rPr>
                <w:color w:val="392C69"/>
              </w:rPr>
              <w:t xml:space="preserve">, от 25.09.2015 </w:t>
            </w:r>
            <w:hyperlink r:id="rId7" w:history="1">
              <w:r>
                <w:rPr>
                  <w:color w:val="0000FF"/>
                </w:rPr>
                <w:t>N 703-п</w:t>
              </w:r>
            </w:hyperlink>
            <w:r>
              <w:rPr>
                <w:color w:val="392C69"/>
              </w:rPr>
              <w:t xml:space="preserve">, от 17.05.2017 </w:t>
            </w:r>
            <w:hyperlink r:id="rId8" w:history="1">
              <w:r>
                <w:rPr>
                  <w:color w:val="0000FF"/>
                </w:rPr>
                <w:t>N 328-п</w:t>
              </w:r>
            </w:hyperlink>
            <w:r>
              <w:rPr>
                <w:color w:val="392C69"/>
              </w:rPr>
              <w:t>,</w:t>
            </w:r>
          </w:p>
          <w:p w:rsidR="00512D0B" w:rsidRDefault="00512D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10.05.2018 </w:t>
            </w:r>
            <w:hyperlink r:id="rId9" w:history="1">
              <w:r>
                <w:rPr>
                  <w:color w:val="0000FF"/>
                </w:rPr>
                <w:t>N 247-п</w:t>
              </w:r>
            </w:hyperlink>
            <w:r>
              <w:rPr>
                <w:color w:val="392C69"/>
              </w:rPr>
              <w:t xml:space="preserve">, от 23.01.2019 </w:t>
            </w:r>
            <w:hyperlink r:id="rId10" w:history="1">
              <w:r>
                <w:rPr>
                  <w:color w:val="0000FF"/>
                </w:rPr>
                <w:t>N 31-п</w:t>
              </w:r>
            </w:hyperlink>
            <w:r>
              <w:rPr>
                <w:color w:val="392C69"/>
              </w:rPr>
              <w:t xml:space="preserve">, от 28.02.2019 </w:t>
            </w:r>
            <w:hyperlink r:id="rId11" w:history="1">
              <w:r>
                <w:rPr>
                  <w:color w:val="0000FF"/>
                </w:rPr>
                <w:t>N 119-п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13" w:history="1">
        <w:r>
          <w:rPr>
            <w:color w:val="0000FF"/>
          </w:rPr>
          <w:t>Законом</w:t>
        </w:r>
      </w:hyperlink>
      <w:r>
        <w:t xml:space="preserve"> Пермского края от 31 марта 2014 г. N 320-ПК "О мировых судьях в Пермском крае", </w:t>
      </w:r>
      <w:hyperlink r:id="rId14" w:history="1">
        <w:r>
          <w:rPr>
            <w:color w:val="0000FF"/>
          </w:rPr>
          <w:t>пунктом 3 статьи 17</w:t>
        </w:r>
      </w:hyperlink>
      <w:r>
        <w:t xml:space="preserve"> Закона Пермского края от 7 сентября 2007 г. N 107-ПК "О системе исполнительных органов государственной власти Пермского края", </w:t>
      </w:r>
      <w:hyperlink r:id="rId15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крае", </w:t>
      </w:r>
      <w:hyperlink r:id="rId16" w:history="1">
        <w:r>
          <w:rPr>
            <w:color w:val="0000FF"/>
          </w:rPr>
          <w:t>Указом</w:t>
        </w:r>
      </w:hyperlink>
      <w:r>
        <w:t xml:space="preserve"> губернатора Пермского края от 19 января 2017 г. N 8 "Об утверждении структуры исполнительных органов государственной власти Пермского края и состава Правительства Пермского края" Правительство Пермского края постановляет:</w:t>
      </w:r>
    </w:p>
    <w:p w:rsidR="00512D0B" w:rsidRDefault="00512D0B">
      <w:pPr>
        <w:pStyle w:val="ConsPlusNormal"/>
        <w:jc w:val="both"/>
      </w:pPr>
      <w:r>
        <w:t xml:space="preserve">(преамбула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10.05.2018 N 247-п)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ind w:firstLine="540"/>
        <w:jc w:val="both"/>
      </w:pPr>
      <w:r>
        <w:t>1. Определить Агентство по делам юстиции и мировых судей Пермского края уполномоченным исполнительным органом государственной власти Пермского края в области обеспечения граждан бесплатной юридической помощью на территории Пермского края.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 xml:space="preserve">2. Утвердить прилагаемое </w:t>
      </w:r>
      <w:hyperlink w:anchor="P42" w:history="1">
        <w:r>
          <w:rPr>
            <w:color w:val="0000FF"/>
          </w:rPr>
          <w:t>Положение</w:t>
        </w:r>
      </w:hyperlink>
      <w:r>
        <w:t xml:space="preserve"> об Агентстве по делам юстиции и мировых судей Пермского края.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512D0B" w:rsidRDefault="00512D0B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Указ</w:t>
        </w:r>
      </w:hyperlink>
      <w:r>
        <w:t xml:space="preserve"> губернатора Пермской области от 4 июня 2001 г. N 140 "Об управлении по обеспечению деятельности мировых судей Пермской области";</w:t>
      </w:r>
    </w:p>
    <w:p w:rsidR="00512D0B" w:rsidRDefault="00512D0B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24 июля 2006 г. N 10-п "Об утверждении Положения об Агентстве по обеспечению деятельности мировых судей Пермского края".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4. Настоящее Постановление вступает в силу через 10 дней после дня его официального опубликования.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руководителя Агентства по делам юстиции и мировых судей Пермского края.</w:t>
      </w:r>
    </w:p>
    <w:p w:rsidR="00512D0B" w:rsidRDefault="00512D0B">
      <w:pPr>
        <w:pStyle w:val="ConsPlusNormal"/>
        <w:jc w:val="both"/>
      </w:pPr>
      <w:r>
        <w:t xml:space="preserve">(в ред. Постановлений Правительства Пермского края от 10.05.2018 </w:t>
      </w:r>
      <w:hyperlink r:id="rId20" w:history="1">
        <w:r>
          <w:rPr>
            <w:color w:val="0000FF"/>
          </w:rPr>
          <w:t>N 247-п</w:t>
        </w:r>
      </w:hyperlink>
      <w:r>
        <w:t xml:space="preserve">, от 28.02.2019 </w:t>
      </w:r>
      <w:hyperlink r:id="rId21" w:history="1">
        <w:r>
          <w:rPr>
            <w:color w:val="0000FF"/>
          </w:rPr>
          <w:t>N 119-п</w:t>
        </w:r>
      </w:hyperlink>
      <w:r>
        <w:t>)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jc w:val="right"/>
      </w:pPr>
      <w:r>
        <w:t>Председатель</w:t>
      </w:r>
    </w:p>
    <w:p w:rsidR="00512D0B" w:rsidRDefault="00512D0B">
      <w:pPr>
        <w:pStyle w:val="ConsPlusNormal"/>
        <w:jc w:val="right"/>
      </w:pPr>
      <w:r>
        <w:t>Правительства Пермского края</w:t>
      </w:r>
    </w:p>
    <w:p w:rsidR="00512D0B" w:rsidRDefault="00512D0B">
      <w:pPr>
        <w:pStyle w:val="ConsPlusNormal"/>
        <w:jc w:val="right"/>
      </w:pPr>
      <w:r>
        <w:t>Г.П.ТУШНОЛОБОВ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jc w:val="right"/>
        <w:outlineLvl w:val="0"/>
      </w:pPr>
      <w:r>
        <w:t>УТВЕРЖДЕНО</w:t>
      </w:r>
    </w:p>
    <w:p w:rsidR="00512D0B" w:rsidRDefault="00512D0B">
      <w:pPr>
        <w:pStyle w:val="ConsPlusNormal"/>
        <w:jc w:val="right"/>
      </w:pPr>
      <w:r>
        <w:t>Постановлением</w:t>
      </w:r>
    </w:p>
    <w:p w:rsidR="00512D0B" w:rsidRDefault="00512D0B">
      <w:pPr>
        <w:pStyle w:val="ConsPlusNormal"/>
        <w:jc w:val="right"/>
      </w:pPr>
      <w:r>
        <w:t>Правительства</w:t>
      </w:r>
    </w:p>
    <w:p w:rsidR="00512D0B" w:rsidRDefault="00512D0B">
      <w:pPr>
        <w:pStyle w:val="ConsPlusNormal"/>
        <w:jc w:val="right"/>
      </w:pPr>
      <w:r>
        <w:t>Пермского края</w:t>
      </w:r>
    </w:p>
    <w:p w:rsidR="00512D0B" w:rsidRDefault="00512D0B">
      <w:pPr>
        <w:pStyle w:val="ConsPlusNormal"/>
        <w:jc w:val="right"/>
      </w:pPr>
      <w:r>
        <w:t>от 26.04.2013 N 351-п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Title"/>
        <w:jc w:val="center"/>
      </w:pPr>
      <w:bookmarkStart w:id="0" w:name="P42"/>
      <w:bookmarkEnd w:id="0"/>
      <w:r>
        <w:t>ПОЛОЖЕНИЕ</w:t>
      </w:r>
    </w:p>
    <w:p w:rsidR="00512D0B" w:rsidRDefault="00512D0B">
      <w:pPr>
        <w:pStyle w:val="ConsPlusTitle"/>
        <w:jc w:val="center"/>
      </w:pPr>
      <w:r>
        <w:t>ОБ АГЕНТСТВЕ ПО ДЕЛАМ ЮСТИЦИИ И МИРОВЫХ СУДЕЙ ПЕРМСКОГО КРАЯ</w:t>
      </w:r>
    </w:p>
    <w:p w:rsidR="00512D0B" w:rsidRDefault="00512D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12D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12D0B" w:rsidRDefault="00512D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2D0B" w:rsidRDefault="00512D0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Пермского края от 21.03.2014 </w:t>
            </w:r>
            <w:hyperlink r:id="rId22" w:history="1">
              <w:r>
                <w:rPr>
                  <w:color w:val="0000FF"/>
                </w:rPr>
                <w:t>N 181-п</w:t>
              </w:r>
            </w:hyperlink>
            <w:r>
              <w:rPr>
                <w:color w:val="392C69"/>
              </w:rPr>
              <w:t>,</w:t>
            </w:r>
          </w:p>
          <w:p w:rsidR="00512D0B" w:rsidRDefault="00512D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20.03.2015 </w:t>
            </w:r>
            <w:hyperlink r:id="rId23" w:history="1">
              <w:r>
                <w:rPr>
                  <w:color w:val="0000FF"/>
                </w:rPr>
                <w:t>N 154-п</w:t>
              </w:r>
            </w:hyperlink>
            <w:r>
              <w:rPr>
                <w:color w:val="392C69"/>
              </w:rPr>
              <w:t xml:space="preserve">, от 25.09.2015 </w:t>
            </w:r>
            <w:hyperlink r:id="rId24" w:history="1">
              <w:r>
                <w:rPr>
                  <w:color w:val="0000FF"/>
                </w:rPr>
                <w:t>N 703-п</w:t>
              </w:r>
            </w:hyperlink>
            <w:r>
              <w:rPr>
                <w:color w:val="392C69"/>
              </w:rPr>
              <w:t xml:space="preserve">, от 17.05.2017 </w:t>
            </w:r>
            <w:hyperlink r:id="rId25" w:history="1">
              <w:r>
                <w:rPr>
                  <w:color w:val="0000FF"/>
                </w:rPr>
                <w:t>N 328-п</w:t>
              </w:r>
            </w:hyperlink>
            <w:r>
              <w:rPr>
                <w:color w:val="392C69"/>
              </w:rPr>
              <w:t>,</w:t>
            </w:r>
          </w:p>
          <w:p w:rsidR="00512D0B" w:rsidRDefault="00512D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10.05.2018 </w:t>
            </w:r>
            <w:hyperlink r:id="rId26" w:history="1">
              <w:r>
                <w:rPr>
                  <w:color w:val="0000FF"/>
                </w:rPr>
                <w:t>N 247-п</w:t>
              </w:r>
            </w:hyperlink>
            <w:r>
              <w:rPr>
                <w:color w:val="392C69"/>
              </w:rPr>
              <w:t xml:space="preserve">, от 23.01.2019 </w:t>
            </w:r>
            <w:hyperlink r:id="rId27" w:history="1">
              <w:r>
                <w:rPr>
                  <w:color w:val="0000FF"/>
                </w:rPr>
                <w:t>N 31-п</w:t>
              </w:r>
            </w:hyperlink>
            <w:r>
              <w:rPr>
                <w:color w:val="392C69"/>
              </w:rPr>
              <w:t xml:space="preserve">, от 28.02.2019 </w:t>
            </w:r>
            <w:hyperlink r:id="rId28" w:history="1">
              <w:r>
                <w:rPr>
                  <w:color w:val="0000FF"/>
                </w:rPr>
                <w:t>N 119-п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12D0B" w:rsidRDefault="00512D0B">
      <w:pPr>
        <w:pStyle w:val="ConsPlusNormal"/>
        <w:jc w:val="both"/>
      </w:pPr>
    </w:p>
    <w:p w:rsidR="00512D0B" w:rsidRDefault="00512D0B">
      <w:pPr>
        <w:pStyle w:val="ConsPlusTitle"/>
        <w:jc w:val="center"/>
        <w:outlineLvl w:val="1"/>
      </w:pPr>
      <w:r>
        <w:t>I. Общие положения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ind w:firstLine="540"/>
        <w:jc w:val="both"/>
      </w:pPr>
      <w:r>
        <w:t>1.1. Агентство по делам юстиции и мировых судей Пермского края (далее - Агентство) является исполнительным органом государственной власти Пермского края, осуществляющим полномочия по организационному, материально-техническому, финансовому обеспечению деятельности мировых судей, а также уполномоченным органом в сфере обеспечения граждан бесплатной юридической помощью на территории Пермского края.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1.2. Агентство самостоятельно в осуществлении своих полномочий, установленных действующим законодательством и настоящим Положением, подотчетно в своей деятельности Правительству Пермского края (далее - Правительство края). Координацию деятельности Агентства осуществляет председатель Правительства Пермского края или заместитель председателя Правительства Пермского края в соответствии с распределением обязанностей председателя Правительства Пермского края, заместителей председателя Правительства Пермского края и иных членов Правительства Пермского края, утверждаемым председателем Правительства Пермского края.</w:t>
      </w:r>
    </w:p>
    <w:p w:rsidR="00512D0B" w:rsidRDefault="00512D0B">
      <w:pPr>
        <w:pStyle w:val="ConsPlusNormal"/>
        <w:jc w:val="both"/>
      </w:pPr>
      <w:r>
        <w:t xml:space="preserve">(в ред. Постановлений Правительства Пермского края от 25.09.2015 </w:t>
      </w:r>
      <w:hyperlink r:id="rId29" w:history="1">
        <w:r>
          <w:rPr>
            <w:color w:val="0000FF"/>
          </w:rPr>
          <w:t>N 703-п</w:t>
        </w:r>
      </w:hyperlink>
      <w:r>
        <w:t xml:space="preserve">, от 17.05.2017 </w:t>
      </w:r>
      <w:hyperlink r:id="rId30" w:history="1">
        <w:r>
          <w:rPr>
            <w:color w:val="0000FF"/>
          </w:rPr>
          <w:t>N 328-п</w:t>
        </w:r>
      </w:hyperlink>
      <w:r>
        <w:t>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 xml:space="preserve">1.3. Агентство в своей деятельности руководствуется </w:t>
      </w:r>
      <w:hyperlink r:id="rId31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32" w:history="1">
        <w:r>
          <w:rPr>
            <w:color w:val="0000FF"/>
          </w:rPr>
          <w:t>Уставом</w:t>
        </w:r>
      </w:hyperlink>
      <w:r>
        <w:t xml:space="preserve"> Пермского края и законами Пермского края, указами и распоряжениями губернатора Пермского края, постановлениями и распоряжениями Правительства Пермского края, распоряжениями председателя Правительства Пермского края и настоящим Положением.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1.4. Агентство осуществляет свою деятельность во взаимодействии с федеральными органами государственной власти и их территориальными органами, органами государственной власти субъектов Российской Федерации, органами государственной власти Пермского края, органами местного самоуправления, Судебным департаментом при Верховном Суде Российской Федерации, Управлением Судебного департамента в Пермском крае, Пермским краевым судом, районными и городскими судами Пермского края, организациями и гражданами.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1.5. Финансирование деятельности Агентства осуществляется за счет средств бюджета Пермского края, предусмотренных отдельной строкой.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lastRenderedPageBreak/>
        <w:t>1.6. Агентство обладает правами юридического лица, имеет печать, штампы и бланки со своим наименованием, самостоятельно выступает в качестве истца и ответчика в судах в пределах своей компетенции.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1.7. Агентство имеет самостоятельный баланс, лицевые счета в территориальных органах Федерального казначейства и в Министерстве финансов Пермского края.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1.8. Реорганизация и ликвидация Агентства производятся в случаях и порядке, предусмотренных действующим законодательством.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1.9. Местонахождение Агентства: 614060, г. Пермь, бульвар Гагарина, д. 10.</w:t>
      </w:r>
    </w:p>
    <w:p w:rsidR="00512D0B" w:rsidRDefault="00512D0B">
      <w:pPr>
        <w:pStyle w:val="ConsPlusNormal"/>
        <w:jc w:val="both"/>
      </w:pPr>
      <w:r>
        <w:t xml:space="preserve">(п. 1.9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10.05.2018 N 247-п)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Title"/>
        <w:jc w:val="center"/>
        <w:outlineLvl w:val="1"/>
      </w:pPr>
      <w:r>
        <w:t>II. Цели деятельности Агентства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ind w:firstLine="540"/>
        <w:jc w:val="both"/>
      </w:pPr>
      <w:r>
        <w:t>Цели деятельности Агентства: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 xml:space="preserve">2.1. осуществление полномочий уполномоченного органа в сфере обеспечения граждан бесплатной юридической помощью в соответствии с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 и </w:t>
      </w:r>
      <w:hyperlink r:id="rId35" w:history="1">
        <w:r>
          <w:rPr>
            <w:color w:val="0000FF"/>
          </w:rPr>
          <w:t>Законом</w:t>
        </w:r>
      </w:hyperlink>
      <w:r>
        <w:t xml:space="preserve"> Пермского края от 25 октября 2012 г. N 111-ПК "О бесплатной юридической помощи в Пермском крае";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2.2. организационное обеспечение деятельности мировых судей Пермского края, их аппарата и работников, осуществляющих техническое обеспечение деятельности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2.3. материально-техническое обеспечение деятельности мировых судей Пермского края, их аппарата и работников, осуществляющих техническое обеспечение деятельности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2.4. финансовое обеспечение деятельности мировых судей и расходов, необходимых для оказания гражданам бесплатной юридической помощи.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Title"/>
        <w:jc w:val="center"/>
        <w:outlineLvl w:val="1"/>
      </w:pPr>
      <w:r>
        <w:t>III. Функции Агентства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ind w:firstLine="540"/>
        <w:jc w:val="both"/>
      </w:pPr>
      <w:r>
        <w:t>Агентство для достижения своих целей осуществляет следующие функции: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3.1. разрабатывает и участвует в разработке проектов законов и иных нормативных правовых актов Пермского края в установленной сфере деятельности;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3.2. разрабатывает и реализует долгосрочные целевые программы, ведомственные целевые программы и региональные проекты Пермского края в установленной сфере деятельности;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3.3. рассматривает жалобы, заявления и предложения граждан в пределах своей компетенции;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 в сфере обеспечения граждан бесплатной юридической помощью: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3.4.1. принимает меры по обеспечению функционирования и развития государственной системы бесплатной юридической помощи, координирует деятельность участников этой системы и их взаимодействие;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3.4.2. осуществляет взаимодействие с участниками негосударственной системы бесплатной юридической помощи на территории Пермского края;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3.4.3. опубликовывает список адвокатов, оказывающих гражданам бесплатную юридическую помощь, в средствах массовой информации и размещает этот список на своем официальном сайте в информационно-телекоммуникационной сети Интернет;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lastRenderedPageBreak/>
        <w:t>3.4.4. заключает с Адвокатской палатой Пермского края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3.4.5. оказывает в пределах своих полномочий содействие развитию негосударственной системы бесплатной юридической помощи и обеспечивает ее поддержку;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3.4.6. обеспечивает определение Правительством Пермского края органов исполнительной власти Пермского края, подведомственных им учреждений и иных организаций, входящих в государственную систему бесплатной юридической помощи на территории Пермского края;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3.4.7. осуществляет функции и полномочия учредителя (отраслевого органа) подведомственного государственного казенного учреждения "Государственное юридическое бюро Пермского края" (далее - подведомственное учреждение) в соответствии с законодательством Российской Федерации и Пермского края;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3.4.8. принимает решения о реорганизации и ликвидации подведомственного учреждения в порядке, установленном законодательством Российской Федерации и Пермского края;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3.4.9. оказывает гражданам бесплатную юридическую помощь в виде правового консультирования в устной и письменной форме по вопросам, относящимся к его компетенции, в порядке, установленном законодательством Российской Федерации для рассмотрения обращений граждан;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3.5. в сфере организационного обеспечения деятельности мировых судей Пермского края, их аппарата: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3.5.1. осуществляет кадровую работу в отношении аппарата мировых судей и работников, осуществляющих техническое обеспечение деятельности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3.5.2. осуществляет контроль за эффективностью работы аппарата мировых судей и работников, осуществляющих техническое обеспечение деятельности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3.5.3. обеспечивает дополнительное профессиональное образование государственных гражданских служащих Пермского края в аппарате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3.5.4. организует повышение квалификации и профессиональную переподготовку мировых судей Пермского края;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3.5.5. организует и обеспечивает ведение делопроизводства и архивное хранение документов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3.5.6. организует статистический учет судебных дел и формирует государственную статистическую отчетность о работе мировых судей, представляет ее в установленные сроки в Судебный департамент при Верховном Суде Российской Федерации;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 в сфере материально-технического обеспечения деятельности мировых судей Пермского края, их аппарата: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3.6.1. обеспечивает размещение мировых судей и их аппарата в соответствующих для их деятельности служебных помещениях;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3.6.2. организует и проводит мероприятия по закупке товаров, работ, услуг;</w:t>
      </w:r>
    </w:p>
    <w:p w:rsidR="00512D0B" w:rsidRDefault="00512D0B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21.03.2014 N 181-п)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3.6.3. организует материальное обеспечение аппарата мировых судей и работников, осуществляющих техническое обеспечение деятельности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lastRenderedPageBreak/>
        <w:t>3.6.4. организует работы по ежегодному обследованию зданий и помещений, в которых размещаются судебные участки мировых судей, в целях определения объектов, нуждающихся в капитальном и текущем ремонтах;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3.6.5. разрабатывает, согласовывает и утверждает в установленном порядке объемы работ по строительству и ремонту зданий и помещений, в которых размещаются судебные участки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3.6.6. планирует и организует капитальный и текущий ремонт зданий и помещений, в которых размещаются судебные участки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3.6.7. обеспечивает здания и помещения судебных участков мировых судей технологическим оборудованием, силовыми и энергетическими установками;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3.6.8. обеспечивает судебные участки необходимым оборудованием, в том числе мебелью, оргтехникой, средствами связи, канцелярскими принадлежностями, расходными материалами;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3.6.9. организует надлежащую эксплуатацию, содержание, сохранность и ремонт служебных помещений, инженерных сетей и коммуникаций, оборудования, средств связи в зданиях и помещениях, в которых размещаются судебные участки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3.6.10. осуществляет комплекс мер, направленных на соблюдение противопожарного режима, и обеспечивает необходимые санитарно-гигиенические условия в зданиях и помещениях, в которых размещаются судебные участки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3.6.11. обеспечивает безопасность зданий и помещений, в которых размещаются судебные участки мировых судей;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3.7. в сфере финансового обеспечения: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3.7.1. осуществляет функции главного распорядителя и получателя средств бюджета Пермского края, предусмотренных на содержание Агентства и реализацию возложенных на него функций, в том числе в отношении подведомственного учреждения, функции администратора доходов бюджета Пермского края;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3.7.2. осуществляет контроль за эффективным и целевым использованием бюджетных средств в подведомственном учреждении;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3.7.3. финансирует возмещение издержек по делам, рассматриваемым мировыми судьями, которые относятся на счет бюджета Пермского края, за счет средств, предусмотренных в бюджете Пермского края отдельной строкой;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3.8. организует в пределах своей компетенции проведение мероприятий в области мобилизационной подготовки и мобилизации, а также гражданской обороны в установленной сфере деятельности;</w:t>
      </w:r>
    </w:p>
    <w:p w:rsidR="00512D0B" w:rsidRDefault="00512D0B">
      <w:pPr>
        <w:pStyle w:val="ConsPlusNormal"/>
        <w:jc w:val="both"/>
      </w:pPr>
      <w:r>
        <w:t xml:space="preserve">(п. 3.8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10.05.2018 N 247-п)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3.8(1). разрабатывает мобилизационные планы в пределах своей компетенции и организует их реализацию;</w:t>
      </w:r>
    </w:p>
    <w:p w:rsidR="00512D0B" w:rsidRDefault="00512D0B">
      <w:pPr>
        <w:pStyle w:val="ConsPlusNormal"/>
        <w:jc w:val="both"/>
      </w:pPr>
      <w:r>
        <w:t xml:space="preserve">(п. 3.8(1)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10.05.2018 N 247-п)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ind w:firstLine="540"/>
        <w:jc w:val="both"/>
      </w:pPr>
      <w:r>
        <w:t>3.9. организует подготовку и обучение работников Агентства в области мобилизационной подготовки и мобилизации, гражданской обороны;</w:t>
      </w:r>
    </w:p>
    <w:p w:rsidR="00512D0B" w:rsidRDefault="00512D0B">
      <w:pPr>
        <w:pStyle w:val="ConsPlusNormal"/>
        <w:jc w:val="both"/>
      </w:pPr>
      <w:r>
        <w:t xml:space="preserve">(п. 3.9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10.05.2018 N 247-п)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3.10. планирует мероприятия по подготовке к эвакуации работников Агентства;</w:t>
      </w:r>
    </w:p>
    <w:p w:rsidR="00512D0B" w:rsidRDefault="00512D0B">
      <w:pPr>
        <w:pStyle w:val="ConsPlusNormal"/>
        <w:jc w:val="both"/>
      </w:pPr>
      <w:r>
        <w:lastRenderedPageBreak/>
        <w:t xml:space="preserve">(п. 3.10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21.03.2014 N 181-п)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3.11. планирует мероприятия по поддержанию устойчивого функционирования судебных участков мировых судей Пермского края в военное время;</w:t>
      </w:r>
    </w:p>
    <w:p w:rsidR="00512D0B" w:rsidRDefault="00512D0B">
      <w:pPr>
        <w:pStyle w:val="ConsPlusNormal"/>
        <w:jc w:val="both"/>
      </w:pPr>
      <w:r>
        <w:t xml:space="preserve">(п. 3.11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21.03.2014 N 181-п)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3.12. участвует в пределах своей компетенции в разработке государственных программ, ведомственных целевых программ, приоритетных региональных проектов и нормативных правовых актов в области мобилизационной подготовки и мобилизации, гражданской обороны;</w:t>
      </w:r>
    </w:p>
    <w:p w:rsidR="00512D0B" w:rsidRDefault="00512D0B">
      <w:pPr>
        <w:pStyle w:val="ConsPlusNormal"/>
        <w:jc w:val="both"/>
      </w:pPr>
      <w:r>
        <w:t xml:space="preserve">(п. 3.12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10.05.2018 N 247-п)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3.13. контролирует и координирует выполнение мероприятий в области мобилизационной подготовки и мобилизации, гражданской обороны подведомственного государственного казенного учреждения "Государственное юридическое бюро Пермского края";</w:t>
      </w:r>
    </w:p>
    <w:p w:rsidR="00512D0B" w:rsidRDefault="00512D0B">
      <w:pPr>
        <w:pStyle w:val="ConsPlusNormal"/>
        <w:jc w:val="both"/>
      </w:pPr>
      <w:r>
        <w:t xml:space="preserve">(п. 3.13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10.05.2018 N 247-п)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3.14. издает по вопросам своей компетенции правовые акты, в том числе нормативного характера, в форме приказов на основании и во исполнение законодательства Российской Федерации и Пермского края;</w:t>
      </w:r>
    </w:p>
    <w:p w:rsidR="00512D0B" w:rsidRDefault="00512D0B">
      <w:pPr>
        <w:pStyle w:val="ConsPlusNormal"/>
        <w:jc w:val="both"/>
      </w:pPr>
      <w:r>
        <w:t xml:space="preserve">(п. 3.14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20.03.2015 N 154-п)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3.15. взаимодействует с краевыми отраслевыми организациями профсоюзов в пределах своей компетенции;</w:t>
      </w:r>
    </w:p>
    <w:p w:rsidR="00512D0B" w:rsidRDefault="00512D0B">
      <w:pPr>
        <w:pStyle w:val="ConsPlusNormal"/>
        <w:jc w:val="both"/>
      </w:pPr>
      <w:r>
        <w:t xml:space="preserve">(п. 3.15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20.03.2015 N 154-п)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3.16. осуществляет иные функции в установленной сфере деятельности, если такие функции предусмотрены федеральными законами, законами Пермского края, нормативными правовыми актами губернатора Пермского края и Правительства Пермского края;</w:t>
      </w:r>
    </w:p>
    <w:p w:rsidR="00512D0B" w:rsidRDefault="00512D0B">
      <w:pPr>
        <w:pStyle w:val="ConsPlusNormal"/>
        <w:jc w:val="both"/>
      </w:pPr>
      <w:r>
        <w:t xml:space="preserve">(п. 3.16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20.03.2015 N 154-п)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3.17. обеспечивает при реализации своих полномочий приоритет целей и задач по развитию конкуренции на товарных рынках в установленной сфере деятельности</w:t>
      </w:r>
    </w:p>
    <w:p w:rsidR="00512D0B" w:rsidRDefault="00512D0B">
      <w:pPr>
        <w:pStyle w:val="ConsPlusNormal"/>
        <w:jc w:val="both"/>
      </w:pPr>
      <w:r>
        <w:t xml:space="preserve">(п. 3.17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28.02.2019 N 119-п)</w:t>
      </w:r>
    </w:p>
    <w:p w:rsidR="00512D0B" w:rsidRDefault="00512D0B">
      <w:pPr>
        <w:pStyle w:val="ConsPlusNormal"/>
        <w:ind w:firstLine="540"/>
        <w:jc w:val="both"/>
      </w:pPr>
    </w:p>
    <w:p w:rsidR="00512D0B" w:rsidRDefault="00512D0B">
      <w:pPr>
        <w:pStyle w:val="ConsPlusTitle"/>
        <w:jc w:val="center"/>
        <w:outlineLvl w:val="1"/>
      </w:pPr>
      <w:r>
        <w:t>IV. Права Агентства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ind w:firstLine="540"/>
        <w:jc w:val="both"/>
      </w:pPr>
      <w:r>
        <w:t>4.1. Агентство для осуществления возложенных на него функций вправе: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4.1.1. принимать участие в рассмотрении и решении органами государственной власти Пермского края вопросов, затрагивающих сферу деятельности Агентства;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4.1.2. запрашивать и получать в установленном порядке необходимые для осуществления своих функций информацию и материалы от органов государственной власти Пермского края, территориальных органов федеральных органов исполнительной власти и органов местного самоуправления муниципальных образований Пермского края, а также организаций различных организационно-правовых форм и форм собственности, их должностных лиц;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4.1.3. привлекать в установленном порядке для проработки вопросов, отнесенных к сфере деятельности Агентства, научные и иные организации, ученых и специалистов;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4.1.4. осуществлять организацию и проведение совещаний и семинаров по вопросам, отнесенным к компетенции Агентства, а также создавать координационные и совещательные органы (советы, комиссии, группы, коллегии), в том числе межведомственные;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4.1.5. разрабатывать методические материалы и рекомендации по вопросам, входящим в компетенцию Агентства;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lastRenderedPageBreak/>
        <w:t>4.1.6. использовать в установленном порядке информацию, содержащуюся в банках данных исполнительных органов государственной власти Пермского края;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4.1.7. представлять интересы Пермского края в суде по вопросам возмещения издержек, связанных с рассмотрением дел мировыми судьями.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Title"/>
        <w:jc w:val="center"/>
        <w:outlineLvl w:val="1"/>
      </w:pPr>
      <w:r>
        <w:t>V. Руководство и организация деятельности Агентства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ind w:firstLine="540"/>
        <w:jc w:val="both"/>
      </w:pPr>
      <w:r>
        <w:t>5.1. Агентство возглавляет руководитель, назначаемый на должность и освобождаемый от должности губернатором Пермского края по представлению председателя Правительства Пермского края.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 Руководитель Агентства: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5.2.1. осуществляет руководство деятельностью Агентства на основе единоначалия и несет персональную ответственность за выполнение возложенных на Агентство задач;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5.2.2. имеет заместителей, которые назначаются на должность и освобождаются от должности председателем Правительства Пермского края по представлению руководителя Агентства;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5.2.3. планирует, организует и контролирует деятельность Агентства;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5.2.4. вносит предложения председателю Правительства Пермского края об утверждении предельной штатной численности и фонда должностных окладов Агентства;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5.2.5. утверждает штатное расписание Агентства в пределах утвержденной предельной штатной численности и фонда должностных окладов Агентства по согласованию с уполномоченным структурным подразделением Аппарата Правительства Пермского края;</w:t>
      </w:r>
    </w:p>
    <w:p w:rsidR="00512D0B" w:rsidRDefault="00512D0B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17.05.2017 N 328-п)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5.2.6. утверждает положения о структурных подразделениях, должностные регламенты государственных гражданских служащих Пермского края в Агентстве и должностные инструкции работников Агентства;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5.2.7. назначает на должность и освобождает от должности государственных гражданских служащих Пермского края в Агентстве и работников Агентства, заключает с ними служебные контракты и трудовые договоры;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5.2.8. издает приказы, дает поручения и указания, подлежащие обязательному исполнению государственными гражданскими служащими Пермского края в Агентстве и работниками Агентства, проверяет их исполнение;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5.2.9. организует работу по формированию кадрового резерва, проведению аттестации государственных гражданских служащих Пермского края в Агентстве;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5.2.10. поощряет и привлекает к дисциплинарной ответственности государственных гражданских служащих Пермского края в Агентстве и работников Агентства; устанавливает размеры стимулирующих выплат; проводит квалификационные экзамены, присваивает классные чины;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5.2.11. организует профессиональную переподготовку, повышение квалификации государственных гражданских служащих Пермского края в Агентстве;</w:t>
      </w:r>
    </w:p>
    <w:p w:rsidR="00512D0B" w:rsidRDefault="00512D0B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21.03.2014 N 181-п)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5.2.12. распоряжается средствами Агентства в пределах утвержденных смет и выделенных ассигнований;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lastRenderedPageBreak/>
        <w:t>5.2.13. вносит на рассмотрение Правительства Пермского края проекты правовых актов;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5.2.14. в соответствии со своей компетенцией утверждает методические рекомендации, инструкции, положения, порядки и иные акты;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5.2.15. представляет в установленном порядке государственных гражданских служащих Пермского края в Агентстве и работников Агентства, других лиц, осуществляющих деятельность в установленной сфере, к присвоению почетных званий и награждению государственными наградами Российской Федерации;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5.2.16. награждает благодарственными письмами и почетными грамотами Агентства;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5.2.17. подписывает документы от имени Агентства;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5.2.18. представляет интересы Агентства без доверенности, заключает договоры и соглашения от имени Агентства, выдает доверенности;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5.2.19. открывает лицевые счета для учета операций по исполнению бюджета в соответствующих органах казначейства, подписывает финансовые документы;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5.2.20. осуществляет иные установленные законодательством полномочия руководителя исполнительного органа государственной власти Пермского края.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5.3. Руководитель Агентства имеет право передавать своим заместителям право подписи по отдельным полномочиям.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5.4. На время отсутствия руководителя Агентства исполнение его обязанностей возлагается по его решению на одно из должностных лиц Агентства.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5.5. Структурными подразделениями Агентства являются отделы и секторы.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5.6. В Агентстве могут быть созданы коллегиальные органы по вопросам, относящимся к компетенции Агентства. Цели, задачи, функции, порядок деятельности, персональный состав и организация обеспечения коллегиальных органов определяются руководителем Агентства.</w:t>
      </w:r>
    </w:p>
    <w:p w:rsidR="00512D0B" w:rsidRDefault="00512D0B">
      <w:pPr>
        <w:pStyle w:val="ConsPlusNormal"/>
        <w:spacing w:before="220"/>
        <w:ind w:firstLine="540"/>
        <w:jc w:val="both"/>
      </w:pPr>
      <w:r>
        <w:t>5.7. Информационное, документационное, финансовое, бухгалтерское, транспортное, материально-техническое, хозяйственное и иное обеспечение деятельности Агентства организуется самостоятельно Агентством либо иными органами (организациями) посредством заключения соглашений (договоров) в соответствии с законодательством Российской Федерации.</w:t>
      </w:r>
    </w:p>
    <w:p w:rsidR="00512D0B" w:rsidRDefault="00512D0B">
      <w:pPr>
        <w:pStyle w:val="ConsPlusNormal"/>
        <w:jc w:val="both"/>
      </w:pPr>
      <w:r>
        <w:t xml:space="preserve">(п. 5.7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23.01.2019 N 31-п)</w:t>
      </w: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jc w:val="both"/>
      </w:pPr>
    </w:p>
    <w:p w:rsidR="00512D0B" w:rsidRDefault="00512D0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2B8C" w:rsidRDefault="002F2B8C">
      <w:bookmarkStart w:id="1" w:name="_GoBack"/>
      <w:bookmarkEnd w:id="1"/>
    </w:p>
    <w:sectPr w:rsidR="002F2B8C" w:rsidSect="006D3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D0B"/>
    <w:rsid w:val="002F2B8C"/>
    <w:rsid w:val="0051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3DFC7-521D-48CF-ABBE-BCF1A67C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D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2D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2D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4983866AE827D5B0519B5441B86E8D9A271468237001C50EEAAA779B05557BD33B8B55EB0333C66391B3D9F2DF37950222FNDN" TargetMode="External"/><Relationship Id="rId18" Type="http://schemas.openxmlformats.org/officeDocument/2006/relationships/hyperlink" Target="consultantplus://offline/ref=64983866AE827D5B0519B5441B86E8D9A271468234071D57E7A9FA73B80C5BBF34B7EA5BA522646B3A06239834EF7B5122NAN" TargetMode="External"/><Relationship Id="rId26" Type="http://schemas.openxmlformats.org/officeDocument/2006/relationships/hyperlink" Target="consultantplus://offline/ref=64983866AE827D5B0519B5441B86E8D9A271468237031E52EBA2A779B05557BD33B8B55EA233646A3918239E2AE62F0167A135180270D5783A8000AE24N4N" TargetMode="External"/><Relationship Id="rId39" Type="http://schemas.openxmlformats.org/officeDocument/2006/relationships/hyperlink" Target="consultantplus://offline/ref=64983866AE827D5B0519B5441B86E8D9A271468237031E52EBA2A779B05557BD33B8B55EA233646A3918239E2DE62F0167A135180270D5783A8000AE24N4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4983866AE827D5B0519B5441B86E8D9A271468237001E51E9A2A779B05557BD33B8B55EA233646A3918239C2AE62F0167A135180270D5783A8000AE24N4N" TargetMode="External"/><Relationship Id="rId34" Type="http://schemas.openxmlformats.org/officeDocument/2006/relationships/hyperlink" Target="consultantplus://offline/ref=64983866AE827D5B0519AB490DEAB5D2AB72118737011105B2F6A12EEF0551E861F8EB07E174776B3E06219F2B2EN4N" TargetMode="External"/><Relationship Id="rId42" Type="http://schemas.openxmlformats.org/officeDocument/2006/relationships/hyperlink" Target="consultantplus://offline/ref=64983866AE827D5B0519B5441B86E8D9A271468237031E52EBA2A779B05557BD33B8B55EA233646A3918239E23E62F0167A135180270D5783A8000AE24N4N" TargetMode="External"/><Relationship Id="rId47" Type="http://schemas.openxmlformats.org/officeDocument/2006/relationships/hyperlink" Target="consultantplus://offline/ref=64983866AE827D5B0519B5441B86E8D9A271468237001E51E9A2A779B05557BD33B8B55EA233646A3918239C2BE62F0167A135180270D5783A8000AE24N4N" TargetMode="External"/><Relationship Id="rId50" Type="http://schemas.openxmlformats.org/officeDocument/2006/relationships/hyperlink" Target="consultantplus://offline/ref=64983866AE827D5B0519B5441B86E8D9A271468237001854EEA2A779B05557BD33B8B55EA233646A3918239B22E62F0167A135180270D5783A8000AE24N4N" TargetMode="External"/><Relationship Id="rId7" Type="http://schemas.openxmlformats.org/officeDocument/2006/relationships/hyperlink" Target="consultantplus://offline/ref=64983866AE827D5B0519B5441B86E8D9A27146823E051856E8A9FA73B80C5BBF34B7EA49A57A686B3918239A21B92A1476F9381B1F6ED2612682012AN6N" TargetMode="External"/><Relationship Id="rId12" Type="http://schemas.openxmlformats.org/officeDocument/2006/relationships/hyperlink" Target="consultantplus://offline/ref=64983866AE827D5B0519AB490DEAB5D2AB72118737011105B2F6A12EEF0551E873F8B30BE1776963391377CE6EB8765020EA381F1F6CD57E22NDN" TargetMode="External"/><Relationship Id="rId17" Type="http://schemas.openxmlformats.org/officeDocument/2006/relationships/hyperlink" Target="consultantplus://offline/ref=64983866AE827D5B0519B5441B86E8D9A271468237031E52EBA2A779B05557BD33B8B55EA233646A3918239F2CE62F0167A135180270D5783A8000AE24N4N" TargetMode="External"/><Relationship Id="rId25" Type="http://schemas.openxmlformats.org/officeDocument/2006/relationships/hyperlink" Target="consultantplus://offline/ref=64983866AE827D5B0519B5441B86E8D9A271468237001A50EFA1A779B05557BD33B8B55EA233646A391823962AE62F0167A135180270D5783A8000AE24N4N" TargetMode="External"/><Relationship Id="rId33" Type="http://schemas.openxmlformats.org/officeDocument/2006/relationships/hyperlink" Target="consultantplus://offline/ref=64983866AE827D5B0519B5441B86E8D9A271468237031E52EBA2A779B05557BD33B8B55EA233646A3918239E2BE62F0167A135180270D5783A8000AE24N4N" TargetMode="External"/><Relationship Id="rId38" Type="http://schemas.openxmlformats.org/officeDocument/2006/relationships/hyperlink" Target="consultantplus://offline/ref=64983866AE827D5B0519B5441B86E8D9A271468237031E52EBA2A779B05557BD33B8B55EA233646A3918239E2FE62F0167A135180270D5783A8000AE24N4N" TargetMode="External"/><Relationship Id="rId46" Type="http://schemas.openxmlformats.org/officeDocument/2006/relationships/hyperlink" Target="consultantplus://offline/ref=64983866AE827D5B0519B5441B86E8D9A27146823E001A57E6A9FA73B80C5BBF34B7EA49A57A686B3918229F21B92A1476F9381B1F6ED2612682012AN6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4983866AE827D5B0519B5441B86E8D9A271468237001D51ECA1A779B05557BD33B8B55EA233646A3918239B28E62F0167A135180270D5783A8000AE24N4N" TargetMode="External"/><Relationship Id="rId20" Type="http://schemas.openxmlformats.org/officeDocument/2006/relationships/hyperlink" Target="consultantplus://offline/ref=64983866AE827D5B0519B5441B86E8D9A271468237031E52EBA2A779B05557BD33B8B55EA233646A3918239F22E62F0167A135180270D5783A8000AE24N4N" TargetMode="External"/><Relationship Id="rId29" Type="http://schemas.openxmlformats.org/officeDocument/2006/relationships/hyperlink" Target="consultantplus://offline/ref=64983866AE827D5B0519B5441B86E8D9A27146823E051856E8A9FA73B80C5BBF34B7EA49A57A686B3918239921B92A1476F9381B1F6ED2612682012AN6N" TargetMode="External"/><Relationship Id="rId41" Type="http://schemas.openxmlformats.org/officeDocument/2006/relationships/hyperlink" Target="consultantplus://offline/ref=64983866AE827D5B0519B5441B86E8D9A271468231011950ECA9FA73B80C5BBF34B7EA49A57A686B3918229D21B92A1476F9381B1F6ED2612682012AN6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4983866AE827D5B0519B5441B86E8D9A27146823E001A57E6A9FA73B80C5BBF34B7EA49A57A686B3918239A21B92A1476F9381B1F6ED2612682012AN6N" TargetMode="External"/><Relationship Id="rId11" Type="http://schemas.openxmlformats.org/officeDocument/2006/relationships/hyperlink" Target="consultantplus://offline/ref=64983866AE827D5B0519B5441B86E8D9A271468237001E51E9A2A779B05557BD33B8B55EA233646A3918239D23E62F0167A135180270D5783A8000AE24N4N" TargetMode="External"/><Relationship Id="rId24" Type="http://schemas.openxmlformats.org/officeDocument/2006/relationships/hyperlink" Target="consultantplus://offline/ref=64983866AE827D5B0519B5441B86E8D9A27146823E051856E8A9FA73B80C5BBF34B7EA49A57A686B3918239A21B92A1476F9381B1F6ED2612682012AN6N" TargetMode="External"/><Relationship Id="rId32" Type="http://schemas.openxmlformats.org/officeDocument/2006/relationships/hyperlink" Target="consultantplus://offline/ref=64983866AE827D5B0519B5441B86E8D9A27146823702135BEEABA779B05557BD33B8B55EA233646A3918229923E62F0167A135180270D5783A8000AE24N4N" TargetMode="External"/><Relationship Id="rId37" Type="http://schemas.openxmlformats.org/officeDocument/2006/relationships/hyperlink" Target="consultantplus://offline/ref=64983866AE827D5B0519B5441B86E8D9A271468237031E52EBA2A779B05557BD33B8B55EA233646A3918239E29E62F0167A135180270D5783A8000AE24N4N" TargetMode="External"/><Relationship Id="rId40" Type="http://schemas.openxmlformats.org/officeDocument/2006/relationships/hyperlink" Target="consultantplus://offline/ref=64983866AE827D5B0519B5441B86E8D9A271468231011950ECA9FA73B80C5BBF34B7EA49A57A686B3918229E21B92A1476F9381B1F6ED2612682012AN6N" TargetMode="External"/><Relationship Id="rId45" Type="http://schemas.openxmlformats.org/officeDocument/2006/relationships/hyperlink" Target="consultantplus://offline/ref=64983866AE827D5B0519B5441B86E8D9A27146823E001A57E6A9FA73B80C5BBF34B7EA49A57A686B3918239721B92A1476F9381B1F6ED2612682012AN6N" TargetMode="External"/><Relationship Id="rId5" Type="http://schemas.openxmlformats.org/officeDocument/2006/relationships/hyperlink" Target="consultantplus://offline/ref=64983866AE827D5B0519B5441B86E8D9A271468231011950ECA9FA73B80C5BBF34B7EA49A57A686B3918239A21B92A1476F9381B1F6ED2612682012AN6N" TargetMode="External"/><Relationship Id="rId15" Type="http://schemas.openxmlformats.org/officeDocument/2006/relationships/hyperlink" Target="consultantplus://offline/ref=64983866AE827D5B0519B5441B86E8D9A27146823F0B1252E7A9FA73B80C5BBF34B7EA49A57A686B3918229921B92A1476F9381B1F6ED2612682012AN6N" TargetMode="External"/><Relationship Id="rId23" Type="http://schemas.openxmlformats.org/officeDocument/2006/relationships/hyperlink" Target="consultantplus://offline/ref=64983866AE827D5B0519B5441B86E8D9A27146823E001A57E6A9FA73B80C5BBF34B7EA49A57A686B3918239A21B92A1476F9381B1F6ED2612682012AN6N" TargetMode="External"/><Relationship Id="rId28" Type="http://schemas.openxmlformats.org/officeDocument/2006/relationships/hyperlink" Target="consultantplus://offline/ref=64983866AE827D5B0519B5441B86E8D9A271468237001E51E9A2A779B05557BD33B8B55EA233646A3918239C2BE62F0167A135180270D5783A8000AE24N4N" TargetMode="External"/><Relationship Id="rId36" Type="http://schemas.openxmlformats.org/officeDocument/2006/relationships/hyperlink" Target="consultantplus://offline/ref=64983866AE827D5B0519B5441B86E8D9A271468231011950ECA9FA73B80C5BBF34B7EA49A57A686B3918239921B92A1476F9381B1F6ED2612682012AN6N" TargetMode="External"/><Relationship Id="rId49" Type="http://schemas.openxmlformats.org/officeDocument/2006/relationships/hyperlink" Target="consultantplus://offline/ref=64983866AE827D5B0519B5441B86E8D9A271468231011950ECA9FA73B80C5BBF34B7EA49A57A686B3918229921B92A1476F9381B1F6ED2612682012AN6N" TargetMode="External"/><Relationship Id="rId10" Type="http://schemas.openxmlformats.org/officeDocument/2006/relationships/hyperlink" Target="consultantplus://offline/ref=64983866AE827D5B0519B5441B86E8D9A271468237001854EEA2A779B05557BD33B8B55EA233646A3918239B22E62F0167A135180270D5783A8000AE24N4N" TargetMode="External"/><Relationship Id="rId19" Type="http://schemas.openxmlformats.org/officeDocument/2006/relationships/hyperlink" Target="consultantplus://offline/ref=64983866AE827D5B0519B5441B86E8D9A271468234071C53E6A9FA73B80C5BBF34B7EA5BA522646B3A06239834EF7B5122NAN" TargetMode="External"/><Relationship Id="rId31" Type="http://schemas.openxmlformats.org/officeDocument/2006/relationships/hyperlink" Target="consultantplus://offline/ref=64983866AE827D5B0519AB490DEAB5D2A8721F8A3D544607E3A3AF2BE7550BF865B1BE09FF776E753B182229N6N" TargetMode="External"/><Relationship Id="rId44" Type="http://schemas.openxmlformats.org/officeDocument/2006/relationships/hyperlink" Target="consultantplus://offline/ref=64983866AE827D5B0519B5441B86E8D9A27146823E001A57E6A9FA73B80C5BBF34B7EA49A57A686B3918239921B92A1476F9381B1F6ED2612682012AN6N" TargetMode="External"/><Relationship Id="rId52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4983866AE827D5B0519B5441B86E8D9A271468237031E52EBA2A779B05557BD33B8B55EA233646A3918239F2FE62F0167A135180270D5783A8000AE24N4N" TargetMode="External"/><Relationship Id="rId14" Type="http://schemas.openxmlformats.org/officeDocument/2006/relationships/hyperlink" Target="consultantplus://offline/ref=64983866AE827D5B0519B5441B86E8D9A271468237001B52E8A0A779B05557BD33B8B55EA233646A391822982BE62F0167A135180270D5783A8000AE24N4N" TargetMode="External"/><Relationship Id="rId22" Type="http://schemas.openxmlformats.org/officeDocument/2006/relationships/hyperlink" Target="consultantplus://offline/ref=64983866AE827D5B0519B5441B86E8D9A271468231011950ECA9FA73B80C5BBF34B7EA49A57A686B3918239A21B92A1476F9381B1F6ED2612682012AN6N" TargetMode="External"/><Relationship Id="rId27" Type="http://schemas.openxmlformats.org/officeDocument/2006/relationships/hyperlink" Target="consultantplus://offline/ref=64983866AE827D5B0519B5441B86E8D9A271468237001854EEA2A779B05557BD33B8B55EA233646A3918239B22E62F0167A135180270D5783A8000AE24N4N" TargetMode="External"/><Relationship Id="rId30" Type="http://schemas.openxmlformats.org/officeDocument/2006/relationships/hyperlink" Target="consultantplus://offline/ref=64983866AE827D5B0519B5441B86E8D9A271468237001A50EFA1A779B05557BD33B8B55EA233646A391823962BE62F0167A135180270D5783A8000AE24N4N" TargetMode="External"/><Relationship Id="rId35" Type="http://schemas.openxmlformats.org/officeDocument/2006/relationships/hyperlink" Target="consultantplus://offline/ref=64983866AE827D5B0519B5441B86E8D9A27146823F0B1252E7A9FA73B80C5BBF34B7EA5BA522646B3A06239834EF7B5122NAN" TargetMode="External"/><Relationship Id="rId43" Type="http://schemas.openxmlformats.org/officeDocument/2006/relationships/hyperlink" Target="consultantplus://offline/ref=64983866AE827D5B0519B5441B86E8D9A271468237031E52EBA2A779B05557BD33B8B55EA233646A3918239D2BE62F0167A135180270D5783A8000AE24N4N" TargetMode="External"/><Relationship Id="rId48" Type="http://schemas.openxmlformats.org/officeDocument/2006/relationships/hyperlink" Target="consultantplus://offline/ref=64983866AE827D5B0519B5441B86E8D9A271468237001A50EFA1A779B05557BD33B8B55EA233646A3918239628E62F0167A135180270D5783A8000AE24N4N" TargetMode="External"/><Relationship Id="rId8" Type="http://schemas.openxmlformats.org/officeDocument/2006/relationships/hyperlink" Target="consultantplus://offline/ref=64983866AE827D5B0519B5441B86E8D9A271468237001A50EFA1A779B05557BD33B8B55EA233646A391823962AE62F0167A135180270D5783A8000AE24N4N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4333</Words>
  <Characters>24703</Characters>
  <Application>Microsoft Office Word</Application>
  <DocSecurity>0</DocSecurity>
  <Lines>205</Lines>
  <Paragraphs>57</Paragraphs>
  <ScaleCrop>false</ScaleCrop>
  <Company>SPecialiST RePack</Company>
  <LinksUpToDate>false</LinksUpToDate>
  <CharactersWithSpaces>28979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2019-07-03T13:13:00Z</dcterms:created>
  <dcterms:modified xsi:type="dcterms:W3CDTF">2019-07-03T13:14:00Z</dcterms:modified>
</cp:coreProperties>
</file>