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DC" w:rsidRDefault="00AC49D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C49DC" w:rsidRDefault="00AC49DC">
      <w:pPr>
        <w:pStyle w:val="ConsPlusNormal"/>
        <w:jc w:val="both"/>
        <w:outlineLvl w:val="0"/>
      </w:pPr>
    </w:p>
    <w:p w:rsidR="00AC49DC" w:rsidRDefault="00AC49DC">
      <w:pPr>
        <w:pStyle w:val="ConsPlusNormal"/>
        <w:jc w:val="right"/>
      </w:pPr>
      <w:r>
        <w:t>Утверждаю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jc w:val="right"/>
      </w:pPr>
      <w:r>
        <w:t>Заместитель Министра юстиции</w:t>
      </w:r>
    </w:p>
    <w:p w:rsidR="00AC49DC" w:rsidRDefault="00AC49DC">
      <w:pPr>
        <w:pStyle w:val="ConsPlusNormal"/>
        <w:jc w:val="right"/>
      </w:pPr>
      <w:r>
        <w:t>Российской Федерации</w:t>
      </w:r>
    </w:p>
    <w:p w:rsidR="00AC49DC" w:rsidRDefault="00AC49DC">
      <w:pPr>
        <w:pStyle w:val="ConsPlusNormal"/>
        <w:jc w:val="right"/>
      </w:pPr>
      <w:r>
        <w:t>Д.В.НОВАК</w:t>
      </w:r>
    </w:p>
    <w:p w:rsidR="00AC49DC" w:rsidRDefault="00AC49DC">
      <w:pPr>
        <w:pStyle w:val="ConsPlusNormal"/>
        <w:jc w:val="right"/>
      </w:pPr>
      <w:r>
        <w:t>12 августа 2019 г.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jc w:val="right"/>
      </w:pPr>
      <w:r>
        <w:t>Статс-секретарь -</w:t>
      </w:r>
    </w:p>
    <w:p w:rsidR="00AC49DC" w:rsidRDefault="00AC49DC">
      <w:pPr>
        <w:pStyle w:val="ConsPlusNormal"/>
        <w:jc w:val="right"/>
      </w:pPr>
      <w:r>
        <w:t>заместитель Министра юстиции</w:t>
      </w:r>
    </w:p>
    <w:p w:rsidR="00AC49DC" w:rsidRDefault="00AC49DC">
      <w:pPr>
        <w:pStyle w:val="ConsPlusNormal"/>
        <w:jc w:val="right"/>
      </w:pPr>
      <w:r>
        <w:t>Российской Федерации</w:t>
      </w:r>
    </w:p>
    <w:p w:rsidR="00AC49DC" w:rsidRDefault="00AC49DC">
      <w:pPr>
        <w:pStyle w:val="ConsPlusNormal"/>
        <w:jc w:val="right"/>
      </w:pPr>
      <w:r>
        <w:t>Ю.С.ЛЮБИМОВ</w:t>
      </w:r>
    </w:p>
    <w:p w:rsidR="00AC49DC" w:rsidRDefault="00AC49DC">
      <w:pPr>
        <w:pStyle w:val="ConsPlusNormal"/>
        <w:jc w:val="right"/>
      </w:pPr>
      <w:r>
        <w:t>19 января 2016 г.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jc w:val="right"/>
      </w:pPr>
      <w:r>
        <w:t>Принят</w:t>
      </w:r>
    </w:p>
    <w:p w:rsidR="00AC49DC" w:rsidRDefault="00AC49DC">
      <w:pPr>
        <w:pStyle w:val="ConsPlusNormal"/>
        <w:jc w:val="right"/>
      </w:pPr>
      <w:r>
        <w:t>решением Собрания представителей</w:t>
      </w:r>
    </w:p>
    <w:p w:rsidR="00AC49DC" w:rsidRDefault="00AC49DC">
      <w:pPr>
        <w:pStyle w:val="ConsPlusNormal"/>
        <w:jc w:val="right"/>
      </w:pPr>
      <w:r>
        <w:t>нотариальных палат субъектов</w:t>
      </w:r>
    </w:p>
    <w:p w:rsidR="00AC49DC" w:rsidRDefault="00AC49DC">
      <w:pPr>
        <w:pStyle w:val="ConsPlusNormal"/>
        <w:jc w:val="right"/>
      </w:pPr>
      <w:r>
        <w:t>Российской Федерации</w:t>
      </w:r>
    </w:p>
    <w:p w:rsidR="00AC49DC" w:rsidRDefault="00AC49DC">
      <w:pPr>
        <w:pStyle w:val="ConsPlusNormal"/>
        <w:jc w:val="right"/>
      </w:pPr>
      <w:r>
        <w:t>(протокол от 16 ноября 2015 г. N 33),</w:t>
      </w:r>
    </w:p>
    <w:p w:rsidR="00AC49DC" w:rsidRDefault="00AC49DC">
      <w:pPr>
        <w:pStyle w:val="ConsPlusNormal"/>
        <w:jc w:val="right"/>
      </w:pPr>
      <w:r>
        <w:t>с изменениями, принятыми</w:t>
      </w:r>
    </w:p>
    <w:p w:rsidR="00AC49DC" w:rsidRDefault="00AC49DC">
      <w:pPr>
        <w:pStyle w:val="ConsPlusNormal"/>
        <w:jc w:val="right"/>
      </w:pPr>
      <w:r>
        <w:t>решением Собрания представителей</w:t>
      </w:r>
    </w:p>
    <w:p w:rsidR="00AC49DC" w:rsidRDefault="00AC49DC">
      <w:pPr>
        <w:pStyle w:val="ConsPlusNormal"/>
        <w:jc w:val="right"/>
      </w:pPr>
      <w:r>
        <w:t>нотариальных палат субъектов</w:t>
      </w:r>
    </w:p>
    <w:p w:rsidR="00AC49DC" w:rsidRDefault="00AC49DC">
      <w:pPr>
        <w:pStyle w:val="ConsPlusNormal"/>
        <w:jc w:val="right"/>
      </w:pPr>
      <w:r>
        <w:t>Российской Федерации</w:t>
      </w:r>
    </w:p>
    <w:p w:rsidR="00AC49DC" w:rsidRDefault="00AC49DC">
      <w:pPr>
        <w:pStyle w:val="ConsPlusNormal"/>
        <w:jc w:val="right"/>
      </w:pPr>
      <w:r>
        <w:t>(протокол от 23.04.2019 N 40)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</w:pPr>
      <w:r>
        <w:t>КОДЕКС</w:t>
      </w:r>
    </w:p>
    <w:p w:rsidR="00AC49DC" w:rsidRDefault="00AC49DC">
      <w:pPr>
        <w:pStyle w:val="ConsPlusTitle"/>
        <w:jc w:val="center"/>
      </w:pPr>
      <w:r>
        <w:t>ПРОФЕССИОНАЛЬНОЙ ЭТИКИ НОТАРИУСОВ В РОССИЙСКОЙ ФЕДЕРАЦИИ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ПРЕАМБУЛА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Принимая во внимание, что нотариат Российской Федерации относится к нотариату латинского типа и является членом Международного союза нотариата;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исходя из публичного характера деятельности нотариусов, совершающих нотариальные действия от имени Российской Федерации, и нотариальных палат субъектов Российской Федерации, осуществляющих контроль за организацией нотариальной деятельности;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учитывая, что </w:t>
      </w:r>
      <w:hyperlink r:id="rId5">
        <w:r>
          <w:rPr>
            <w:color w:val="0000FF"/>
          </w:rPr>
          <w:t>статья 6.1</w:t>
        </w:r>
      </w:hyperlink>
      <w:r>
        <w:t xml:space="preserve"> Основ законодательства Российской Федерации о нотариате предусматривает принятие Кодекса профессиональной этики нотариусов в Российской Федерации (далее - Кодекс);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в целях повышения доверия государства и общества к профессиональной деятельности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настоящим Кодексом устанавливаются нормы профессионального поведения, основанные на положениях законодательства Российской Федерации, международных стандартах латинского нотариата, обязательность соблюдения которых определяется статусом нотариуса.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1. ОБЩИЕ ПОЛОЖЕНИЯ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1.1. Под профессиональной этикой нотариуса настоящим Кодексом понимается система норм, устанавливающая единые стандарты профессионального поведения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1.2. Настоящий Кодекс устанавливает нормы профессионального поведения нотариуса и лица, его замещающего (далее - нотариус), основания возникновения дисциплинарной ответственности нотариуса, порядок привлечения к дисциплинарной ответственности, меры дисциплинарной ответственности, меры поощрения.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1.3. Положения настоящего Кодекса обязательны для нотариуса.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2. ПРИНЦИПЫ ПРОФЕССИОНАЛЬНОЙ ЭТИКИ НОТАРИУСА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lastRenderedPageBreak/>
        <w:t>2.1. Нотариус в своей деятельности руководствуется принципами и заповедями Международного союза нотариата: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2.1.1. уважай свое Министерство;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2.1.2. исполняй свой служебный долг надлежащим образом;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2.1.3. совершай нотариальное действие, если ты уверен, что действуешь в рамках закона, разрешай сомнения до совершения действия, воздерживайся от действия при сомнении в его законности и правильности;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2.1.4. воздавай должное Правде;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2.1.5. действуй осмотрительно;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2.1.6. изучай материалы с пристрастием и повышенной тщательностью;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2.1.7. советуйся с Честью;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2.1.8. руководствуйся Справедливостью;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2.1.9. ограничивайся Законом;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2.1.10. работай с Достоинством;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2.1.11. помни, что целью твоей профессиональной деятельности является предупреждение гражданско-правовых споров.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2.2. Нотариус в своей деятельности руководствуется принципами российского нотариата: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2.2.1. исполняй обязанности нотариуса в соответствии с законом и совестью;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2.2.2. сохраняй профессиональную тайну;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2.2.3. руководствуйся гуманностью и уважением к человеку.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3. ОБЩИЕ ТРЕБОВАНИЯ, ПРЕДЪЯВЛЯЕМЫЕ</w:t>
      </w:r>
    </w:p>
    <w:p w:rsidR="00AC49DC" w:rsidRDefault="00AC49DC">
      <w:pPr>
        <w:pStyle w:val="ConsPlusTitle"/>
        <w:jc w:val="center"/>
      </w:pPr>
      <w:r>
        <w:t>К ПРОФЕССИОНАЛЬНОМУ ПОВЕДЕНИЮ НОТАРИУСА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3.1. Нотариус обязан: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3.1.1. при осуществлении нотариальной деятельности соблюдать требования законодательства, правила организации нотариальной деятельности, правила и порядок совершения нотариальных действий, </w:t>
      </w:r>
      <w:hyperlink r:id="rId6">
        <w:r>
          <w:rPr>
            <w:color w:val="0000FF"/>
          </w:rPr>
          <w:t>правила</w:t>
        </w:r>
      </w:hyperlink>
      <w:r>
        <w:t xml:space="preserve"> нотариального делопроизводства;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3.1.2. сохранять тайну совершения нотариального действия, в том числе сведений, ставших известными работникам и стажерам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3.1.3. обеспечивать сохранность личной печати с изображением Государственного герба Российской Федерации, реестров для регистрации нотариальных действий, архива нотариуса, в том числе архивов, переданных нотариусу на временное хранение, бланков и других служебных документов и материалов, паролей и иных специальных данных, которые позволяют использовать электронную подпись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3.1.4. уведомлять уполномоченные органы в случаях, предусмотренных законодательством, о сделках или финансовых операциях, которые осуществляются или могут быть осуществлены в целях легализации (отмывания) доходов, полученных преступным путем, или финансирования терроризма;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3.1.5. исполнять обязанности, предусмотренные уставом нотариальной палаты субъекта Российской Федерации (далее - нотариальная палата);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3.1.6. повышать свою квалификацию, следить за изменениями законодательства, судебной практикой и поддерживать необходимый уровень знаний и практических навыков в сфере своей профессиональной деятельности;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lastRenderedPageBreak/>
        <w:t>3.1.7. избегать публичного проявления вредных привычек и поведения, которые могут оскорблять человеческое достоинство, в том числе исполнять профессиональные обязанности в состоянии алкогольного или иного токсического опьянения, под воздействием психотропных препаратов;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3.1.8. проявлять терпение, вежливость и тактичность, соблюдать общепризнанные нормы поведения и внешнего вида при осуществлении профессиональной деятельности;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3.1.9. способствовать полноценной реализации прав и законных интересов граждан, относящихся к социально незащищенным категориям населения, в том числе посредством совершения нотариальных действий вне помещения нотариальной конторы в порядке, установленном нотариальной палатой;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3.1.10. воздерживаться от совершения действий, которые могут нанести ущерб профессиональной деятельности нотариуса или подорвать доверие и ее престиж в обществе;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3.1.11. соблюдать решения нотариальной палаты по размерам платы за оказание услуг правового и технического характера без возможности их произвольного изменения в сторону уменьшения (вплоть до нулевого значения) либо увеличения;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3.1.12. обеспечивать соблюдение норм профессионального поведения, установленных настоящим Кодексом, лицами, замещающими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 Нотариус не вправе: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3.2.1. заниматься предпринимательской и другой оплачиваемой деятельностью, за исключением преподавательской, научной или иной творческой деятельности;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3.2.2. оказывать посреднические услуги при заключении договоров;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3.2.3. совершать нотариальные действия вне установленных границ нотариального округа, кроме определенных законом случаев;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3.2.4. совершать нотариальные действия на свое имя и от своего имени, на имя или от имени своего супруга или супруги, их и своих родственников (родителей, детей, внуков);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3.2.5. осуществлять нотариальную деятельность без страхования профессиональной ответственности;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3.2.6. произвольно изменять размер нотариального тарифа;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3.2.7. использовать денежные средства, ценности и иное имущество, переданное ему в иных целях, чем те, для которых они передавались;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3.2.8. без уважительных причин не иметь постоянного места для совершения нотариальных действий более двух месяцев подряд или более шести месяцев в течение календарного года;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3.2.9. совершать нотариальные действия одновременно с лицом, его замещающим;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3.2.10. поручать своим работникам исполнение профессиональных обязанностей, которые он в соответствии с законодательством должен исполнять лично;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3.2.11. уклоняться от исполнения своих обязанностей и/или передавать свои полномочия без уважительных причин или с нарушением порядка, утвержденного Министерством юстиции Российской Федерации и Федеральной нотариальной палатой в соответствии с законодательством о нотариате;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3.2.12. отказывать и/или необоснованно задерживать предоставление документов при проведении в соответствии с законодательством проверки его деятельности и/или рассмотрения дела о дисциплинарной ответственности.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bookmarkStart w:id="0" w:name="P91"/>
      <w:bookmarkEnd w:id="0"/>
      <w:r>
        <w:t>Глава 4. ПОВЕДЕНИЕ НОТАРИУСА ВО ВНЕСЛУЖЕБНОЕ ВРЕМЯ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 xml:space="preserve">4.1. Нотариус при осуществлении не нотариальной деятельности и во внеслужебных отношениях должен избегать всего, что может нанести ущерб профессиональной деятельности </w:t>
      </w:r>
      <w:r>
        <w:lastRenderedPageBreak/>
        <w:t>нотариуса или подорвать доверие и престиж профессии в обществе.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4.2. При публикации сведений о своей частной жизни нотариусу следует соотносить материалы публикации с высоким публичным статусом нотариуса, не допускать публикации материалов, способных умалить авторитет нотариуса, других нотариусов и навредить имиджу нотариального сообщества.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4.3. Нотариусу не следует заниматься теми видами не нотариальной деятельности и участвовать в тех публичных мероприятиях, которые оказывают негативное влияние на независимость и беспристрастность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4.4. Нотариус может выступать с публичными докладами и лекциями, участвовать в публичных слушаниях, научных форумах и конференциях, публиковать статьи и книги, осуществлять научную и преподавательскую деятельность, в том числе на платной основе.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4.5. Нотариус вправе участвовать в общественной деятельности, не связанной с деятельностью нотариата, если она не наносит ущерба авторитету нотариата и надлежащему исполнению нотариусом своих профессиональных обязанностей.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4.6. Нотариус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законодательством о нотариате и настоящим Кодексом.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4.7. Нотариус при осуществлении общественной деятельности не должен использовать или позволять другим использовать свой статус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4.8. Нотариус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4.9. Нотариус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формы, входить в органы управления юридического лица (например, при наличии доли в уставном капитале общества с ограниченной ответственностью нотариус обязан передать ее в доверительное управление).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4.10. Нотариус вправе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статуса нотариуса.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5. ОТНОШЕНИЯ НОТАРИУСА С ЛИЦАМИ, ОБРАТИВШИМИСЯ К НЕМУ</w:t>
      </w:r>
    </w:p>
    <w:p w:rsidR="00AC49DC" w:rsidRDefault="00AC49DC">
      <w:pPr>
        <w:pStyle w:val="ConsPlusTitle"/>
        <w:jc w:val="center"/>
      </w:pPr>
      <w:r>
        <w:t>ЗА СОВЕРШЕНИЕМ НОТАРИАЛЬНОГО ДЕЙСТВИЯ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5.1. При осуществлении профессиональной деятельности нотариус обязан: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5.1.1. информировать лиц, обратившихся за совершением нотариального действия, о размере нотариального тарифа, стоимости услуг правового и технического характера, а также о льготах, предусмотренных действующим законодательством или основанных на решениях нотариальных палат, в том числе путем открытого размещения информации на стендах в нотариальной конторе;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5.1.2. ставить законные интересы обратившегося лица выше своих личных интересов, сохранять в отношениях с обратившимися лицами независимость и беспристрастность;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5.1.3. избегать ситуаций, когда нотариус может необоснованно предпочесть интересы одних лиц по отношению к другим, а его решение окажется в зависимости от отношения к этим лицам;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5.1.4. избегать обсуждения обстоятельств совершаемого нотариального действия и иной, оказываемой обратившемуся лицу, помощи в условиях, не гарантирующих обеспечение сохранения нотариальной тайны.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5.2. При обращении к нотариусу по вопросам профессиональной деятельности нотариус не вправе: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5.2.1. понуждать лиц, обратившихся за совершением нотариального действия, получать </w:t>
      </w:r>
      <w:r>
        <w:lastRenderedPageBreak/>
        <w:t>услуги технического характера, в том числе по подготовке проектов документов, изготовлению копий, сканированию документов, у лиц, не являющихся работниками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5.2.2. привлекать к выполнению технических работ, в том числе по подготовке проектов документов, изготовлению оригиналов и копий, сканированию документов, а также по регистрации, учету, архивированию документов, иных лиц, кроме работников нотариуса, стажеров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5.2.3. требовать представления сведений и документов, которые нотариус может или обязан получить или запросить самостоятельно;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5.2.4. препятствовать реализации права лица на обращение к другому нотариусу;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5.2.5. использовать сведения, ставшие ему известными в связи с совершением нотариального действия, в ущерб обратившемуся лицу или в интересах получения прямой или косвенной выгоды для себя или другого лица.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6. ОТНОШЕНИЯ НОТАРИУСА И НОТАРИАЛЬНОЙ ПАЛАТЫ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6.1. Нотариус должен выполнять решения органов нотариальной палаты, принятые в пределах их компетенции.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6.2. Нотариус, являющийся членом выборных и иных органов нотариальной палаты, должен добросовестно исполнять свои обязанности.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6.3, В отношениях с нотариальной палатой нотариус обязан: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6.3.1. лично участвовать в работе общего собрания членов нотариальной палаты;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6.3.2. своевременно и в полном объеме уплачивать членские взносы и другие установленные общим собранием членов нотариальной палаты платежи в нотариальную палату;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6.3.3. являться по приглашению органов и комиссий нотариальной палаты для рассмотрения вопросов по исполнению профессиональных обязанностей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6.3.4. представлять по запросу органов и комиссий нотариальной палаты документы, давать письменные и устные разъяснения по вопросам, рассматриваемым в пределах компетенции этих органов и комиссий;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6.3.5. представлять в установленные сроки в нотариальную палату отчеты по утвержденной форме, а также сведения финансового и иного характера в соответствии с законодательством Российской Федерации, уставами и решениями органов нотариальных палат;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6.3.6. информировать нотариальную палату в случаях оказания на него давления в связи с выполнением профессиональных обязанностей.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6.4. Нотариус не вправе выступать в средствах массовой информации, публиковать информацию в социальных сетях по вопросам профессиональной деятельности, представительствовать в государственных органах, органах местного самоуправления, организациях и учреждениях без получения предварительного согласия или поручения уполномоченного органа или комиссии нотариальной палаты.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7. ОТНОШЕНИЯ НОТАРИУСА С КОЛЛЕГАМИ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7.1. Нотариус обязан строить свои отношения с коллегами на принципах взаимоуважения и профессионального взаимодействия, проявлять корректность и доброжелательность.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7.2. Нотариус в отношении своих коллег не вправе умалять их профессиональное достоинство и авторитет.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8. ОТНОШЕНИЯ НОТАРИУСА С МИНИСТЕРСТВОМ ЮСТИЦИИ</w:t>
      </w:r>
    </w:p>
    <w:p w:rsidR="00AC49DC" w:rsidRDefault="00AC49DC">
      <w:pPr>
        <w:pStyle w:val="ConsPlusTitle"/>
        <w:jc w:val="center"/>
      </w:pPr>
      <w:r>
        <w:t>РОССИЙСКОЙ ФЕДЕРАЦИИ, ИНЫМИ ОРГАНАМИ ГОСУДАРСТВЕННОЙ ВЛАСТИ</w:t>
      </w:r>
    </w:p>
    <w:p w:rsidR="00AC49DC" w:rsidRDefault="00AC49DC">
      <w:pPr>
        <w:pStyle w:val="ConsPlusTitle"/>
        <w:jc w:val="center"/>
      </w:pPr>
      <w:r>
        <w:t>И ОРГАНАМИ МЕСТНОГО САМОУПРАВЛЕНИЯ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 xml:space="preserve">8.1. Нотариус обязан способствовать реализации органами юстиции задач публично-правового регулирования в сфере нотариальной деятельности, оказывать содействие в </w:t>
      </w:r>
      <w:r>
        <w:lastRenderedPageBreak/>
        <w:t>осуществлении органами юстиции государственной политики по правовому информированию, в том числе предоставлять о себе информацию, необходимую для ведения реестра нотариусов и лиц, сдавших квалификационный экзамен.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8.2. Нотариус при исполнении своих профессиональных обязанностей в отношениях с представителями всех ветвей власти и органов местного самоуправления должен быть независим, объективен, строго выполнять предписания закона, способствовать реализации государственной политики по правовому просвещению населения.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8.3. Нотариус обязан в определенных законом случаях в установленные сроки отвечать на запросы государственных органов, в том числе предоставлять сведения (документы), запрашиваемые уполномоченными органами, а при необходимости являться лично для участия в рассмотрении дел и решении вопросов, соблюдая при этом требования законодательства о тайне совершения нотариального действия.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9. ОГРАНИЧЕНИЯ И ОБЯЗАННОСТИ, СВЯЗАННЫЕ С РЕКЛАМОЙ</w:t>
      </w:r>
    </w:p>
    <w:p w:rsidR="00AC49DC" w:rsidRDefault="00AC49DC">
      <w:pPr>
        <w:pStyle w:val="ConsPlusTitle"/>
        <w:jc w:val="center"/>
      </w:pPr>
      <w:r>
        <w:t>И ИНФОРМИРОВАНИЕМ ОБЩЕСТВЕННОСТИ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9.1. Нотариус обязан соблюдать требования законодательства об информировании граждан и юридических лиц о своем месте нахождения и режиме работы.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9.2. Нотариус обязан размещать в нотариальной конторе информацию о приказах о назначении его на должность нотариуса и о наделении лиц, замещающих нотариуса, полномочиями по его замещению.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9.3. Информирование общественности о нотариате, нотариальной деятельности, средствах и возможностях, имеющихся в распоряжении нотариуса для удовлетворения потребностей обращающихся к ним лиц, не должно прямо или косвенно указывать на конкретного нотариуса или иным образом создавать преимущества одних нотариусов перед другими.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9.4. Нотариус не вправе, за исключением случаев, установленных настоящим Кодексом, распространять любым способом, в любой форме и с использованием любых средств информацию, адресованную неопределенному кругу лиц и направленную на привлечение внимания к конкретному нотариусу, формирование или поддержание интереса к нему и продвижение его нотариальной деятельности (рекламировать деятельность).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Любая реклама деятельности нотариуса запрещена. Не допускается также предоставление нотариусом третьим лицам ложной, неполной или способной привести к ошибкам информации о существе и характере его деятельности.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bookmarkStart w:id="1" w:name="P154"/>
      <w:bookmarkEnd w:id="1"/>
      <w:r>
        <w:t>Глава 10. ДИСЦИПЛИНАРНЫЕ ПРОСТУПКИ И МЕРЫ</w:t>
      </w:r>
    </w:p>
    <w:p w:rsidR="00AC49DC" w:rsidRDefault="00AC49DC">
      <w:pPr>
        <w:pStyle w:val="ConsPlusTitle"/>
        <w:jc w:val="center"/>
      </w:pPr>
      <w:r>
        <w:t>ДИСЦИПЛИНАРНОЙ ОТВЕТСТВЕННОСТИ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10.1. Дисциплинарная ответственность устанавливается за виновное совершение дисциплинарного проступка, предусмотренного настоящим Кодексом.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" w:name="P158"/>
      <w:bookmarkEnd w:id="2"/>
      <w:r>
        <w:t>10.2. Дисциплинарными проступками являются: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10.2.1. нарушение правил совершения нотариальных действий, предусмотренных Основами законодательства Российской Федерации о нотариате, 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 и способ ее фиксирования;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10.2.2. организация работы с нарушением требований законодательства, нормативных правовых актов Министерства юстиции Российской Федерации, актов Федеральной нотариальной палаты, принятие которых предусмотрено законодательством;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10.2.3. нарушения Правил нотариального делопроизводства: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которые носят систематический характер;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которые повлекли нарушения прав граждан или юридических лиц;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которые повлекли утрату номенклатурных дел или их части;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lastRenderedPageBreak/>
        <w:t>- неоднократная регистрация нотариальных действий в реестре нотариальных действий единой информационной системы нотариата не в день их совершения без объективных причин;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10.2.4. неисполнение решений органов нотариальной палаты, принятых в пределах их компетенции;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10.2.5. нарушение тайны совершения нотариального действия;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10.2.6. утрата личной печати с изображением Государственного герба Российской Федерации, реестров для регистрации нотариальных действий, архива нотариуса, в том числе архивов, переданных нотариусу на временное хранение, бланков и других служебных документов и материалов, специальных данных, которые позволяют использовать электронную подпись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10.2.7. неинформирование лиц, обратившихся за совершением нотариального действия, о размере нотариального тарифа, стоимости услуг правового и технического характера, а также о льготах, предусмотренных действующим законодательством или решениями нотариальных палат;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10.2.8. занятие предпринимательской и другой оплачиваемой деятельностью, за исключением преподавательской, научной или иной творческой деятельности;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10.2.9. оказание посреднических услуг при заключении договоров;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10.2.10. совершение нотариального действия вне установленных границ нотариального округа, кроме определенных законом случаев;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10.2.11. совершение нотариального действия на свое имя и от своего имени, на имя или от имени своего супруга или супруги, их и своих родственников (родителей, детей, внуков);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10.2.12. осуществление нотариальной деятельности без страхования риска профессиональной ответственности;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10.2.13. произвольное изменение размера нотариального тарифа, установленного </w:t>
      </w:r>
      <w:hyperlink r:id="rId7">
        <w:r>
          <w:rPr>
            <w:color w:val="0000FF"/>
          </w:rPr>
          <w:t>законом</w:t>
        </w:r>
      </w:hyperlink>
      <w:r>
        <w:t>, несоблюдение решений нотариальной палаты о размере платы за оказание услуг правового и технического характера, выразившееся в его произвольном изменении в сторону уменьшения (вплоть до нулевого значения) либо увеличения;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10.2.14. использование денежных средств, ценностей и иного имущества, переданного нотариусу, в целях, отличных от тех, для которых они передавались;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10.2.15. совершение нотариальных действий нотариусом одновременно с лицом, его замещающим;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10.2.16. отказ в предоставлении льгот по уплате нотариального тарифа, предусмотренных действующим законодательством, и льгот при взимании платы за оказание услуг правового и технического характера;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10.2.17. привлечение к выполнению технических работ, в том числе по подготовке проектов документов, изготовлению оригиналов и копий, сканированию документов, а также по регистрации, учету, архивированию документов, иных лиц, кроме работников нотариуса, стажеров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10.2.18. использование сведений, ставших известными в связи с совершением нотариального действия, в ущерб интересам обратившегося лица или в целях получения прямой или косвенной выгоды для нотариуса или другого лица;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10.2.19. несоблюдение культуры поведения при осуществлении профессиональной деятельности, в том числе исполнение профессиональных обязанностей в состоянии алкогольного или иного токсического опьянения, под воздействием психотропных препаратов;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10.2.20. совершение поступков, в том числе во внеслужебное время, которые нарушают требования </w:t>
      </w:r>
      <w:hyperlink w:anchor="P91">
        <w:r>
          <w:rPr>
            <w:color w:val="0000FF"/>
          </w:rPr>
          <w:t>главы 4</w:t>
        </w:r>
      </w:hyperlink>
      <w:r>
        <w:t xml:space="preserve"> настоящего Кодекса и наносят ущерб профессиональной деятельности нотариуса или подрывают доверие и престиж профессии в обществе;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10.2.21. отсутствие без уважительных причин постоянного места для совершения нотариальных действий более двух месяцев подряд или более шести месяцев в течение </w:t>
      </w:r>
      <w:r>
        <w:lastRenderedPageBreak/>
        <w:t>календарного года;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10.2.22. неисполнение своих обязанностей и/или передача своих полномочий без уважительных причин или с нарушением порядка, утвержденного Министерством юстиции Российской Федерации и Федеральной нотариальной палатой в соответствии с законодательством о нотариате;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10.2.23. отказ и/или необоснованная задержка предоставления документов при проведении в соответствии с законодательством проверки его деятельности и/или рассмотрении дела о дисциплинарной ответственности;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10.2.24. совершение действий, препятствующих реализации права лица на обращение к другому нотариусу;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10.2.25. умаление профессионального достоинства и авторитета других нотариусов, а также нотариальной палаты и ее органов;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10.2.26. непредставление или несвоевременное представление в установленные законодательством сроки сведений (документов), запрашиваемых уполномоченными государственными органами, а также неявка в государственные органы для участия в рассмотрении дел в случаях, предусмотренных законом;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10.2.27. размещение информации о своей нотариальной деятельности с нарушением правил, установленных настоящим Кодексом;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10.2.28. нарушение ограничений, неисполнение или ненадлежащее исполнение обязанностей, связанных с информированием общественности о своей деятельности;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3" w:name="P191"/>
      <w:bookmarkEnd w:id="3"/>
      <w:r>
        <w:t>10.2.29. неявка без уважительных причин на общее собрание членов нотариальной палаты, а также по приглашению органов и комиссий нотариальной палаты для рассмотрения вопросов по исполнению профессиональных обязанностей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10.2.30. неуплата в установленный срок членских взносов в нотариальную палату без уважительных причин, а также занижение размеров уплачиваемых взносов или иных обязательных платежей;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10.2.31. непредставление или несвоевременное представление по запросу органов нотариальной палаты или комиссий, осуществляющих контрольные функции, документов, письменных и устных разъяснений по вопросам, относящимся к компетенции этих органов или комиссий;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4" w:name="P194"/>
      <w:bookmarkEnd w:id="4"/>
      <w:r>
        <w:t>10.2.32. непредставление или несвоевременное представление достоверной статистической отчетности, а также сведений финансового и иного характера в соответствии с законодательством Российской Федерации, уставами и решениями органов нотариальных палат;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10.2.33. несоблюдение обязанностей, предусмотренных уставом нотариальной палаты, помимо указанных в </w:t>
      </w:r>
      <w:hyperlink w:anchor="P191">
        <w:r>
          <w:rPr>
            <w:color w:val="0000FF"/>
          </w:rPr>
          <w:t>пунктах 10.2.29</w:t>
        </w:r>
      </w:hyperlink>
      <w:r>
        <w:t xml:space="preserve"> - </w:t>
      </w:r>
      <w:hyperlink w:anchor="P194">
        <w:r>
          <w:rPr>
            <w:color w:val="0000FF"/>
          </w:rPr>
          <w:t>10.2.32</w:t>
        </w:r>
      </w:hyperlink>
      <w:r>
        <w:t xml:space="preserve"> настоящего Кодекса.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10.3. За совершение нотариусом дисциплинарного проступка может быть наложено только одно дисциплинарное взыскание, которое является мерой дисциплинарной ответственности.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5" w:name="P197"/>
      <w:bookmarkEnd w:id="5"/>
      <w:r>
        <w:t>10.4. Мерами дисциплинарной ответственности нотариуса являются замечание, выговор, строгий выговор.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6" w:name="P198"/>
      <w:bookmarkEnd w:id="6"/>
      <w:r>
        <w:t>10.5. Наложенное дисциплинарное взыскание считается снятым, если нотариус не совершит нового дисциплинарного проступка в течение: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одного года со дня объявления замечания;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двух лет со дня объявления выговора;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пяти лет со дня объявления строгого выговора.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10.6. При добросовестном исполнении нотариусом профессиональных обязанностей, активном участии в деятельности профессионального сообщества, отсутствии повторного </w:t>
      </w:r>
      <w:r>
        <w:lastRenderedPageBreak/>
        <w:t xml:space="preserve">совершения проступков, а также безупречном поведении Правление нотариальной палаты может до истечения сроков, установленных </w:t>
      </w:r>
      <w:hyperlink w:anchor="P198">
        <w:r>
          <w:rPr>
            <w:color w:val="0000FF"/>
          </w:rPr>
          <w:t>пунктом 10.5</w:t>
        </w:r>
      </w:hyperlink>
      <w:r>
        <w:t xml:space="preserve"> настоящего Кодекса, снять дисциплинарное взыскание по собственной инициативе или по заявлению нотариуса, но не ранее чем через три месяца после его наложения.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Заявление о снятии дисциплинарного взыскания рассматривается Правлением нотариальной палаты не позднее двух месяцев со дня его поступления.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При отказе в снятии дисциплинарного взыскания повторное заявление о снятии дисциплинарного взыскания может быть подано нотариусом не ранее чем через три месяца после рассмотрения предыдущего заявления.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10.7. Нотариус может быть привлечен к дисциплинарной ответственности за совершение дисциплинарного проступка не позднее чем через девять месяцев со дня поступления в нотариальную палату документов, послуживших основанием для возбуждения дисциплинарного производства.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Течение указанного срока приостанавливается, если в нотариальную палату поступила информация о наличии судебного спора в отношении фактов, изложенных в обращении, послужившем основанием для дисциплинарного производства.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7" w:name="P207"/>
      <w:bookmarkEnd w:id="7"/>
      <w:r>
        <w:t>10.8. Нотариус не подлежит привлечению к дисциплинарной ответственности за дисциплинарный проступок, если: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- основанием для начала дисциплинарного производства является информация, поступившая от лиц, указанных в </w:t>
      </w:r>
      <w:hyperlink w:anchor="P234">
        <w:r>
          <w:rPr>
            <w:color w:val="0000FF"/>
          </w:rPr>
          <w:t>пунктах 12.7.1</w:t>
        </w:r>
      </w:hyperlink>
      <w:r>
        <w:t xml:space="preserve"> - </w:t>
      </w:r>
      <w:hyperlink w:anchor="P239">
        <w:r>
          <w:rPr>
            <w:color w:val="0000FF"/>
          </w:rPr>
          <w:t>12.7.6</w:t>
        </w:r>
      </w:hyperlink>
      <w:r>
        <w:t xml:space="preserve"> настоящего Кодекса, и с момента, когда лицо узнало или должно было узнать о нарушении своего права или о совершении дисциплинарного проступка, прошло более трех лет;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- основаниями для начала дисциплинарного производства являются сообщения, указанные в </w:t>
      </w:r>
      <w:hyperlink w:anchor="P240">
        <w:r>
          <w:rPr>
            <w:color w:val="0000FF"/>
          </w:rPr>
          <w:t>пунктах 12.7.7</w:t>
        </w:r>
      </w:hyperlink>
      <w:r>
        <w:t xml:space="preserve"> - </w:t>
      </w:r>
      <w:hyperlink w:anchor="P241">
        <w:r>
          <w:rPr>
            <w:color w:val="0000FF"/>
          </w:rPr>
          <w:t>12.7.8</w:t>
        </w:r>
      </w:hyperlink>
      <w:r>
        <w:t xml:space="preserve"> настоящего Кодекса, и с момента совершения дисциплинарного проступка прошло более пяти лет.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10.9. Истечение сроков, установленных </w:t>
      </w:r>
      <w:hyperlink w:anchor="P207">
        <w:r>
          <w:rPr>
            <w:color w:val="0000FF"/>
          </w:rPr>
          <w:t>пунктом 10.8</w:t>
        </w:r>
      </w:hyperlink>
      <w:r>
        <w:t>, влечет прекращение уже начатой процедуры рассмотрения дела о дисциплинарной ответственности и является основанием для принятия комиссией или Правлением решения о прекращении дисциплинарного производства вследствие истечения сроков применения мер дисциплинарной ответственности.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11. КОМПЕТЕНЦИЯ ПО РАССМОТРЕНИЮ ДЕЛ</w:t>
      </w:r>
    </w:p>
    <w:p w:rsidR="00AC49DC" w:rsidRDefault="00AC49DC">
      <w:pPr>
        <w:pStyle w:val="ConsPlusTitle"/>
        <w:jc w:val="center"/>
      </w:pPr>
      <w:r>
        <w:t>О ДИСЦИПЛИНАРНОЙ ОТВЕТСТВЕННОСТИ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11.1. Дело о дисциплинарной ответственности нотариуса рассматривается Комиссией по профессиональной этике нотариусов (далее - Комиссия), созданной в нотариальной палате, членом которой он является.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Порядок формирования Комиссии устанавливается уставом нотариальной палаты. Порядок организации деятельности Комиссии устанавливается уставом нотариальной палаты в части, не противоречащей настоящему Кодексу.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В нотариальной палате с количеством членов до 50 нотариусов Комиссия может не создаваться. В этом случае полномочия Комиссии исполняются Правлением нотариальной палаты, и положения </w:t>
      </w:r>
      <w:hyperlink w:anchor="P282">
        <w:r>
          <w:rPr>
            <w:color w:val="0000FF"/>
          </w:rPr>
          <w:t>пунктов 12.27</w:t>
        </w:r>
      </w:hyperlink>
      <w:r>
        <w:t xml:space="preserve">, </w:t>
      </w:r>
      <w:hyperlink w:anchor="P284">
        <w:r>
          <w:rPr>
            <w:color w:val="0000FF"/>
          </w:rPr>
          <w:t>12.28</w:t>
        </w:r>
      </w:hyperlink>
      <w:r>
        <w:t xml:space="preserve">, </w:t>
      </w:r>
      <w:hyperlink w:anchor="P292">
        <w:r>
          <w:rPr>
            <w:color w:val="0000FF"/>
          </w:rPr>
          <w:t>части первой пункта 12.29</w:t>
        </w:r>
      </w:hyperlink>
      <w:r>
        <w:t xml:space="preserve">, </w:t>
      </w:r>
      <w:hyperlink w:anchor="P305">
        <w:r>
          <w:rPr>
            <w:color w:val="0000FF"/>
          </w:rPr>
          <w:t>части второй пункта 12.34</w:t>
        </w:r>
      </w:hyperlink>
      <w:r>
        <w:t xml:space="preserve">, </w:t>
      </w:r>
      <w:hyperlink w:anchor="P306">
        <w:r>
          <w:rPr>
            <w:color w:val="0000FF"/>
          </w:rPr>
          <w:t>пунктов 12.35</w:t>
        </w:r>
      </w:hyperlink>
      <w:r>
        <w:t xml:space="preserve">, </w:t>
      </w:r>
      <w:hyperlink w:anchor="P307">
        <w:r>
          <w:rPr>
            <w:color w:val="0000FF"/>
          </w:rPr>
          <w:t>12.36</w:t>
        </w:r>
      </w:hyperlink>
      <w:r>
        <w:t xml:space="preserve">, </w:t>
      </w:r>
      <w:hyperlink w:anchor="P309">
        <w:r>
          <w:rPr>
            <w:color w:val="0000FF"/>
          </w:rPr>
          <w:t>12.38</w:t>
        </w:r>
      </w:hyperlink>
      <w:r>
        <w:t xml:space="preserve">, </w:t>
      </w:r>
      <w:hyperlink w:anchor="P310">
        <w:r>
          <w:rPr>
            <w:color w:val="0000FF"/>
          </w:rPr>
          <w:t>12.39</w:t>
        </w:r>
      </w:hyperlink>
      <w:r>
        <w:t xml:space="preserve">, </w:t>
      </w:r>
      <w:hyperlink w:anchor="P320">
        <w:r>
          <w:rPr>
            <w:color w:val="0000FF"/>
          </w:rPr>
          <w:t>12.43.5</w:t>
        </w:r>
      </w:hyperlink>
      <w:r>
        <w:t xml:space="preserve"> настоящего Кодекса не применяются.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11.2. Применение к нотариусу мер дисциплинарной ответственности является предметом исключительной компетенции Правления нотариальной палаты.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11.3. Член Комиссии, лично, прямо или косвенно заинтересованный в результатах рассмотрения дела, не участвует в голосовании.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bookmarkStart w:id="8" w:name="P221"/>
      <w:bookmarkEnd w:id="8"/>
      <w:r>
        <w:t>Глава 12. ПРОЦЕДУРА РАССМОТРЕНИЯ ДЕЛА</w:t>
      </w:r>
    </w:p>
    <w:p w:rsidR="00AC49DC" w:rsidRDefault="00AC49DC">
      <w:pPr>
        <w:pStyle w:val="ConsPlusTitle"/>
        <w:jc w:val="center"/>
      </w:pPr>
      <w:r>
        <w:t>О ДИСЦИПЛИНАРНОЙ ОТВЕТСТВЕННОСТИ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 xml:space="preserve">12.1. Рассмотрение дела о дисциплинарной ответственности нотариуса (далее также - </w:t>
      </w:r>
      <w:r>
        <w:lastRenderedPageBreak/>
        <w:t>дисциплинарное производство) производится в условиях, гарантирующих объективное, открытое, независимое и всестороннее исследование всех его обстоятельств с соблюдением права на защиту и презумпцию невиновности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12.2. При рассмотрении дела о дисциплинарной ответственности принимаются меры для охраны сведений, тайна сохранения которых предусмотрена федеральным законом.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9" w:name="P226"/>
      <w:bookmarkEnd w:id="9"/>
      <w:r>
        <w:t>12.3. Участниками дисциплинарного производства являются граждане, юридические лица, нотариус, направившие обращение, должностные лица и органы, от имени которых направлено обращение или внесено представление, частное определение, нотариус, в отношении которого направлено (внесено) обращение (представление), а также представители перечисленных лиц и органов. Участником дисциплинарного производства в отношении замещающего нотариуса лица является также соответствующий нотариус. Палата вправе привлечь к участию в дисциплинарном производстве территориальный орган юстиции.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12.3.1. В случае прекращения полномочий замещающего нотариуса лица и при наличии оснований для привлечения его к дисциплинарной ответственности, дисциплинарное производство приостанавливается и возобновляется в случае возникновения у лица полномочий по замещению любого нотариуса в течение трех лет.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12.4. Участники дисциплинарного производства вправе: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представлять доказательства и иные материалы, давать пояснения по делу и высказывать свое мнение по всем возникающим в ходе его рассмотрения вопросам;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участвовать в дисциплинарном производстве лично и (или) через представителя.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12.5. Участники дисциплинарного производства обязаны добросовестно пользоваться принадлежащими им правами и не допускать злоупотреблений.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12.6. Все участники дисциплинарного производства самостоятельно несут расходы, связанные с участием в нем.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0" w:name="P233"/>
      <w:bookmarkEnd w:id="10"/>
      <w:r>
        <w:t>12.7. Основаниями для начала дисциплинарного производства являются: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1" w:name="P234"/>
      <w:bookmarkEnd w:id="11"/>
      <w:r>
        <w:t>12.7.1. обращения граждан и организаций, обращавшихся к нотариусу за совершением нотариального действия;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12.7.2. обращения нотариусов;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12.7.3. сообщения органов и комиссий нотариальной палаты;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12.7.4. обращения Министерства юстиции Российской Федерации или его территориальных органов, иных органов государственной власти и органов местного самоуправления;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12.7.5. представления следственных органов, органов прокуратуры, судебные постановления;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2" w:name="P239"/>
      <w:bookmarkEnd w:id="12"/>
      <w:r>
        <w:t>12.7.6. сообщения, изложенные в средствах массовой информации;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3" w:name="P240"/>
      <w:bookmarkEnd w:id="13"/>
      <w:r>
        <w:t>12.7.7. частные определения суда;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4" w:name="P241"/>
      <w:bookmarkEnd w:id="14"/>
      <w:r>
        <w:t>12.7.8. сообщение соответствующей комиссии нотариальной палаты о фактах, установленных в ходе проверок организации работы нотариуса, а также исполнения нотариусом правил нотариального делопроизводства.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5" w:name="P242"/>
      <w:bookmarkEnd w:id="15"/>
      <w:r>
        <w:t>12.8. Обращение, представление, частное определение, сообщение (далее - обращение) признается допустимым поводом к возбуждению дисциплинарного производства, если оно подано в письменной форме и в нем указаны: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6" w:name="P243"/>
      <w:bookmarkEnd w:id="16"/>
      <w:r>
        <w:t>12.8.1. наименование нотариальной палаты, в которую направляется (вносится) обращение;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12.8.2. фамилия, имя, отчество (при наличии), место жительства (иной адрес для направления корреспонденции) гражданина, его представителя, направившего обращение; наименование, место нахождения юридического лица, его представителя, направившего обращение; фамилия, имя, отчество (при наличии) (наименование) представителя и его адрес, если обращение направлено </w:t>
      </w:r>
      <w:r>
        <w:lastRenderedPageBreak/>
        <w:t>представителем;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12.8.3. фамилия, имя, отчество (при наличии) нотариуса, направившего обращение, принадлежность к нотариальной палате;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7" w:name="P246"/>
      <w:bookmarkEnd w:id="17"/>
      <w:r>
        <w:t>12.8.4. наименование и местонахождение органа, а также фамилия, имя, отчество (при наличии) уполномоченного должностного лица, внесшего представление;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12.8.5. фамилия, имя, отчество (при наличии) нотариуса, в отношении которого ставится вопрос о начале дисциплинарного производства, либо иные сведения, позволяющие идентифицировать нотариуса, в отношении которого ставится вопрос о возбуждении дисциплинарного производства;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8" w:name="P248"/>
      <w:bookmarkEnd w:id="18"/>
      <w:r>
        <w:t xml:space="preserve">12.8.6. конкретное действие (бездействие) нотариуса, дающее основание полагать, что оно относится к перечню дисциплинарных проступков, указанных в </w:t>
      </w:r>
      <w:hyperlink w:anchor="P158">
        <w:r>
          <w:rPr>
            <w:color w:val="0000FF"/>
          </w:rPr>
          <w:t>пункте 10.2</w:t>
        </w:r>
      </w:hyperlink>
      <w:r>
        <w:t xml:space="preserve"> настоящего Кодекса;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19" w:name="P249"/>
      <w:bookmarkEnd w:id="19"/>
      <w:r>
        <w:t>12.8.7. обстоятельства и/или доказательства, на которых лицо, направившее (внесшее) обращение, основывает свои требования.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12.9. Обращения Министерства юстиции Российской Федерации и его территориальных органов, органов прокуратуры и иных государственных органов подлежат рассмотрению также в случае, если не соблюдено какое-либо из требований, указанных в </w:t>
      </w:r>
      <w:hyperlink w:anchor="P243">
        <w:r>
          <w:rPr>
            <w:color w:val="0000FF"/>
          </w:rPr>
          <w:t>пунктах 12.8.1</w:t>
        </w:r>
      </w:hyperlink>
      <w:r>
        <w:t xml:space="preserve"> - </w:t>
      </w:r>
      <w:hyperlink w:anchor="P246">
        <w:r>
          <w:rPr>
            <w:color w:val="0000FF"/>
          </w:rPr>
          <w:t>12.8.4</w:t>
        </w:r>
      </w:hyperlink>
      <w:r>
        <w:t xml:space="preserve">, </w:t>
      </w:r>
      <w:hyperlink w:anchor="P248">
        <w:r>
          <w:rPr>
            <w:color w:val="0000FF"/>
          </w:rPr>
          <w:t>12.8.6</w:t>
        </w:r>
      </w:hyperlink>
      <w:r>
        <w:t xml:space="preserve">, </w:t>
      </w:r>
      <w:hyperlink w:anchor="P249">
        <w:r>
          <w:rPr>
            <w:color w:val="0000FF"/>
          </w:rPr>
          <w:t>12.8.7</w:t>
        </w:r>
      </w:hyperlink>
      <w:r>
        <w:t xml:space="preserve"> настоящего Кодекса.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12.10. Анонимные обращения на действия (бездействие) нотариуса не рассматриваются.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12.11. Процедура дисциплинарного производства состоит из следующих стадий, если иное не предусмотрено настоящим Кодексом: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12.11.1. возбуждение дисциплинарного производства;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12.11.2. рассмотрение дисциплинарного производства Комиссией;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12.11.3. рассмотрение дисциплинарного производства Правлением нотариальной палаты;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12.12. До принятия Правлением нотариальной палаты решения по делу возможен отзыв обращения в письменной форме. Отзыв обращения может повлечь прекращение процедуры дисциплинарного производства на основании решения Комиссии или решения Правления нотариальной палаты. При прекращении процедуры дисциплинарного производства повторное рассмотрение дела о дисциплинарной ответственности с теми же участниками, по тому же предмету и основанию не допускается.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12.13. Президент нотариальной палаты принимает решение о наличии допустимых оснований для возбуждения дисциплинарного производства в срок не позднее десяти рабочих дней со дня поступления документов, предусмотренных </w:t>
      </w:r>
      <w:hyperlink w:anchor="P233">
        <w:r>
          <w:rPr>
            <w:color w:val="0000FF"/>
          </w:rPr>
          <w:t>пунктом 12.7</w:t>
        </w:r>
      </w:hyperlink>
      <w:r>
        <w:t xml:space="preserve"> настоящего Кодекса. Указанный срок может быть продлен президентом нотариальной палаты до одного месяца.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После принятия решения о возбуждении дисциплинарного производства Президент нотариальной палаты направляет все материалы дисциплинарного производства для разбирательства в Комиссию.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Президент нотариальной палаты вправе запросить объяснения нотариуса, а также иные документы, связанные с рассматриваемым делом.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Извещение о возбуждении дисциплинарного производства направляется по адресу нотариальной конторы в течение трех рабочих дней со дня такого возбуждения.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Участники дисциплинарного производства извещаются о месте и времени его рассмотрения Комиссией не позднее чем за десять рабочих дней до даты рассмотрения. Участникам дисциплинарного производства предоставляется возможность ознакомиться со всеми материалами дисциплинарного производства с соблюдением требований о сохранении тайны совершения нотариальных действий.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12.14. Обстоятельствами, исключающими возможность возбуждения дисциплинарного производства, являются: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0" w:name="P263"/>
      <w:bookmarkEnd w:id="20"/>
      <w:r>
        <w:lastRenderedPageBreak/>
        <w:t>12.14.1. состоявшееся ранее решение Правления нотариальной палаты по тому же предмету и основанию;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12.14.2. обращение не отвечает требованиям, указанным в </w:t>
      </w:r>
      <w:hyperlink w:anchor="P242">
        <w:r>
          <w:rPr>
            <w:color w:val="0000FF"/>
          </w:rPr>
          <w:t>пункте 12.8</w:t>
        </w:r>
      </w:hyperlink>
      <w:r>
        <w:t xml:space="preserve"> настоящего Кодекса;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12.14.3. обращение поступило от лиц, не имеющих право ставить вопрос о возбуждении дисциплинарного производства;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12.14.4. истечение срока применения мер дисциплинарной ответственности;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1" w:name="P267"/>
      <w:bookmarkEnd w:id="21"/>
      <w:r>
        <w:t>12.14.5. прекращение полномочий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12.15. При наличии обстоятельств, исключающих возможность возбуждения дисциплинарного производства, указанных в </w:t>
      </w:r>
      <w:hyperlink w:anchor="P263">
        <w:r>
          <w:rPr>
            <w:color w:val="0000FF"/>
          </w:rPr>
          <w:t>пунктах 12.14.1</w:t>
        </w:r>
      </w:hyperlink>
      <w:r>
        <w:t xml:space="preserve"> - </w:t>
      </w:r>
      <w:hyperlink w:anchor="P267">
        <w:r>
          <w:rPr>
            <w:color w:val="0000FF"/>
          </w:rPr>
          <w:t>12.14.5</w:t>
        </w:r>
      </w:hyperlink>
      <w:r>
        <w:t xml:space="preserve"> настоящего Кодекса, Президент нотариальной палаты своим решением отказывает в его возбуждении, указывая основания принятого решения.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2" w:name="P269"/>
      <w:bookmarkEnd w:id="22"/>
      <w:r>
        <w:t>12.16. Извещения участникам дисциплинарного производства направляются заказными почтовыми отправлениями, по электронной почте, либо с использованием иных средств связи и доставки, обеспечивающих фиксирование их направления.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12.17. Дисциплинарное производство приостанавливается при наличии судебного спора о фактах, имеющих значение для установления наличия дисциплинарного проступка.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12.18. Производство по делу возобновляется после поступления в органы нотариальной палаты вступившего в законную силу судебного акта соответствующего суда. О возобновлении дисциплинарного производства его участники извещаются в порядке, предусмотренном </w:t>
      </w:r>
      <w:hyperlink w:anchor="P269">
        <w:r>
          <w:rPr>
            <w:color w:val="0000FF"/>
          </w:rPr>
          <w:t>пунктом 12.16</w:t>
        </w:r>
      </w:hyperlink>
      <w:r>
        <w:t xml:space="preserve"> настоящего Кодекса.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12.19. Приостановление дисциплинарного производства приостанавливает течение сроков, предусмотренных </w:t>
      </w:r>
      <w:hyperlink w:anchor="P154">
        <w:r>
          <w:rPr>
            <w:color w:val="0000FF"/>
          </w:rPr>
          <w:t>главами 10</w:t>
        </w:r>
      </w:hyperlink>
      <w:r>
        <w:t xml:space="preserve"> - </w:t>
      </w:r>
      <w:hyperlink w:anchor="P221">
        <w:r>
          <w:rPr>
            <w:color w:val="0000FF"/>
          </w:rPr>
          <w:t>12</w:t>
        </w:r>
      </w:hyperlink>
      <w:r>
        <w:t xml:space="preserve"> настоящего Кодекса.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12.20. Нотариус обязан по запросу Комиссии представить в нотариальную палату объяснение, а также иные документы, связанные с рассматриваемым делом.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12.21. Дисциплинарное производство, поступившее в Комиссию, должно быть рассмотрено в течение двух месяцев, не считая времени отложения дисциплинарного дела по причинам, признанным Комиссией нотариальной палаты уважительными.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12.22. Разбирательство в Комиссии осуществляется устно, очно, в том числе с использованием средств видеоконференц-связи на основе принципов состязательности и равенства участников дисциплинарного производства.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12.23. Заседание Комиссии оформляется протоколом. В протоколе отражаются все существенные обстоятельства разбирательства, формулировка заключения. Протокол подписывается председателем и секретарем Комиссии.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12.24. Комиссия дает заключение по возбужденному 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Письменные доказательства и документы, которые участники намерены представить в Комиссию, должны быть переданы ее секретарю не позднее чем за два дня до начала заседания.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разбирательства, если они не могли быть представлены заранее. В этом случае Комиссия по ходатайству участников дисциплинарного производства вправе отложить разбирательство для ознакомления с вновь представленными материалами, но не более чем на 10 рабочих дней.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12.25. Неявка кого-либо из участников дисциплинарного производства не является основанием для отложения разбирательства. В этом случае Комиссия рассматривает вопрос по существу, исходя из имеющихся материалов, и выслушивает тех участников производства, которые присутствуют на заседании Комиссии, в том числе с использованием средств видеоконференц-связи. Комиссия вправе отложить разбирательство, если кто-либо из участников дисциплинарного производства не явился по уважительной причине, на срок до одного месяца.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lastRenderedPageBreak/>
        <w:t>12.26. Разбирательство в Комиссии осуществляется в пределах тех требований и по тем основаниям, которые изложены в обращении.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Комиссия вправе принять решение о переквалификации действий (бездействия) нотариуса, если состав действий (бездействия) нотариуса, образующий дисциплинарный проступок, не соответствует содержанию норм настоящего Кодекса, на основании которых Президентом нотариальной палаты возбуждено дисциплинарное производство, с обязательным занесением такого решения в протокол заседания.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3" w:name="P282"/>
      <w:bookmarkEnd w:id="23"/>
      <w:r>
        <w:t>12.27. По просьбе участников дисциплинарного производства, либо по собственной инициативе Комиссия вправе запросить дополнительные сведения и документы, необходимые для объективного рассмотрения дисциплинарного производства.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Комиссия вправе отложить разбирательство дела для получения дополнительных сведений и документов на срок до двух месяцев.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4" w:name="P284"/>
      <w:bookmarkEnd w:id="24"/>
      <w:r>
        <w:t>12.28. По результатам разбирательства Комиссия вправе вынести следующее заключение: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12.28.1. о наличии в действиях (бездействии) нотариуса дисциплинарного проступка, предусмотренного настоящим Кодексом;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12.28.2. о прекращении дисциплинарного производства вследствие отсутствия в действиях (бездействии) нотариуса дисциплинарного проступка, предусмотренного настоящим Кодексом;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12.28.3. о прекращении дисциплинарного производства вследствие обнаружившегося в ходе разбирательства отсутствия допустимого основания для возбуждения дисциплинарного производства;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12.28.4. о прекращении дисциплинарного производства вследствие состоявшегося ранее решения Правления нотариальной палаты по производству по тому же предмету и основанию;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5" w:name="P289"/>
      <w:bookmarkEnd w:id="25"/>
      <w:r>
        <w:t>12.28.5. о прекращении дисциплинарного производства вследствие отзыва обращения;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12.28.6. о прекращении дисциплинарного производства вследствие истечения сроков применения мер дисциплинарной ответственности;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12.28.7. о прекращении дисциплинарного производства вследствие прекращения полномочий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6" w:name="P292"/>
      <w:bookmarkEnd w:id="26"/>
      <w:r>
        <w:t xml:space="preserve">12.29. Разбирательство во всех случаях осуществляется в закрытом заседании Комиссии, в котором вправе принимать участие только члены Комиссии, и участники дисциплинарного производства, указанные в </w:t>
      </w:r>
      <w:hyperlink w:anchor="P226">
        <w:r>
          <w:rPr>
            <w:color w:val="0000FF"/>
          </w:rPr>
          <w:t>пункте 12.3</w:t>
        </w:r>
      </w:hyperlink>
      <w:r>
        <w:t xml:space="preserve"> настоящего Кодекса.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В разбирательстве по дисциплинарному производству, возбужденному на основании обращений граждан и организаций, направленных Министерством юстиции Российской Федерации или его территориальными органами, вправе участвовать их представители с правом совещательного голоса.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Обсуждение и голосование по дисциплинарному производству проходит только с участием членов и секретаря Комиссии, а при участии в разбирательстве по дисциплинарному производству представителей Министерства юстиции Российской Федерации или его территориальных органов - в их присутствии.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12.30. Заседание Комиссии ведет ее председатель, а в случае его отсутствия заместитель председателя, обеспечивающий порядок и ход заседания. Участники дисциплинарного производства, нарушающие порядок заседания Комиссии, могут быть отстранены от участия в заседании Комиссии по ее решению. Отстраненные участники дисциплинарного производства вправе присутствовать при оглашении заключения Комиссии.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12.31. Комиссия выносит заключение большинством голосов. При равенстве голосов членов Комиссии голос председателя Комиссии является решающим.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Формулировки по вопросам для голосования предлагаются председателем Комиссии.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12.32. Заверенная копия заключения Комиссии вручается (направляется) участникам </w:t>
      </w:r>
      <w:r>
        <w:lastRenderedPageBreak/>
        <w:t>дисциплинарного производства по их просьбе в течение десяти рабочих дней.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12.33. Заключение Комиссии состоит из частей - вводной, описательной, мотивировочной и резолютивной.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В вводной части заключения указываются время и место вынесения заключения, наименование и состав Комиссии, его вынесшей, участники дисциплинарного производства и основание для его возбуждения.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Описательная часть заключения должна содержать указание на предмет представления или обращения, объяснения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 профессионального поведения нотариусов, предусмотренные законодательством о нотариате, настоящим Кодексом, которыми руководствовалась Комиссия при вынесении заключения.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Резолютивная часть заключения должна содержать одну из формулировок, предусмотренных </w:t>
      </w:r>
      <w:hyperlink w:anchor="P284">
        <w:r>
          <w:rPr>
            <w:color w:val="0000FF"/>
          </w:rPr>
          <w:t>пунктом 12.28</w:t>
        </w:r>
      </w:hyperlink>
      <w:r>
        <w:t xml:space="preserve"> настоящего Кодекса.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12.34. Документы, послужившие основанием для возбуждения дисциплинарного производства, документы, поступившие в Комиссию, протокол заседания и заключение Комиссии формируются в дисциплинарное дело.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7" w:name="P305"/>
      <w:bookmarkEnd w:id="27"/>
      <w:r>
        <w:t>Дисциплинарное дело направляется в Правление нотариальной палаты в течение пяти рабочих дней со дня вынесения заключения.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8" w:name="P306"/>
      <w:bookmarkEnd w:id="28"/>
      <w:r>
        <w:t>12.35. Правление нотариальной палаты на основании поступившего дисциплинарного дела должно принять решение по дисциплинарному производству в течение месяца с момента его поступления, не считая времени отложения принятия решения по причинам, признанным Правлением нотариальной палаты уважительными.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29" w:name="P307"/>
      <w:bookmarkEnd w:id="29"/>
      <w:r>
        <w:t>12.36. Участники дисциплинарного производства извещаются о месте и времени заседания Правления нотариальной палаты не позднее чем за пять рабочих дней.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12.37. Правление нотариальной палаты рассматривает дисциплинарное дело в порядке, установленном Уставом и иными актами нотариальной палаты, с учетом особенностей, определенных настоящим Кодексом.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30" w:name="P309"/>
      <w:bookmarkEnd w:id="30"/>
      <w:r>
        <w:t>12.38. Участник дисциплинарного производства не позднее десяти рабочих дней с момента вручения ему заключения Комиссии вправе представить в нотариальную палату письменное обоснованное возражение.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31" w:name="P310"/>
      <w:bookmarkEnd w:id="31"/>
      <w:r>
        <w:t>12.39. Правление нотариальной палаты не вправе устанавливать или считать доказанными фактические обстоятельства, которые не были установлены Комиссией, а также выходить за пределы обращения (представления).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12.40. Рассмотрение дисциплинарного дела осуществляется Правлением нотариальной палаты в закрытом заседании, в котором вправе принимать участие только члены Комиссии и участники дисциплинарного производства, указанные в </w:t>
      </w:r>
      <w:hyperlink w:anchor="P226">
        <w:r>
          <w:rPr>
            <w:color w:val="0000FF"/>
          </w:rPr>
          <w:t>пункте 12.3</w:t>
        </w:r>
      </w:hyperlink>
      <w:r>
        <w:t xml:space="preserve"> настоящего Кодекса, а также секретарь Правления, который может являться работником нотариальной палаты. Неявка кого-либо из участников дисциплинарного производства не может препятствовать рассмотрению дисциплинарного дела и принятию решения. Участникам дисциплинарного производства предоставляются равные права изложить свои доводы в поддержку или против заключения Комиссии.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В рассмотрении Правлением нотариальной палаты дисциплинарного дела по дисциплинарному производству, возбужденному на основании обращений граждан и организаций, направленных Министерством юстиции Российской Федерации или его территориальными органами, вправе участвовать их представитель с правом совещательного голоса.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12.41. В случае принятия решения Правлением нотариальной палаты о привлечении нотариуса к дисциплинарной ответственности такое решение должно быть мотивированным и содержать указание на конкретный дисциплинарный проступок, предусмотренный настоящим </w:t>
      </w:r>
      <w:r>
        <w:lastRenderedPageBreak/>
        <w:t>Кодексом.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12.42. Решение по дисциплинарному делу принимается Правлением нотариальной палаты посредством голосования. Резолютивная часть решения оглашается участникам дисциплинарного производства непосредственно по окончании рассмотрения дисциплинарного дела в том же заседании. По просьбе участника дисциплинарного производства ему в десятидневный срок выдается (направляется) выписка из протокола заседания Правления нотариальной палаты о принятом решении.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 Правление нотариальной палаты вправе принять по дисциплинарному производству следующее решение: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12.43.1. о наличии в действиях (бездействии) нотариуса дисциплинарного проступка, предусмотренного настоящим Кодексом, и назначении ему меры дисциплинарной ответственности, предусмотренной </w:t>
      </w:r>
      <w:hyperlink w:anchor="P197">
        <w:r>
          <w:rPr>
            <w:color w:val="0000FF"/>
          </w:rPr>
          <w:t>пунктом 10.4</w:t>
        </w:r>
      </w:hyperlink>
      <w:r>
        <w:t xml:space="preserve"> настоящего Кодекса. Правление нотариальной палаты применяет меру дисциплинарной ответственности, учитывая характер, тяжесть и последствия совершения дисциплинарного проступка, а также личность нотариуса;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12.43.2. об отсутствии в действиях (бездействии) нотариуса дисциплинарного проступка, предусмотренного настоящим Кодексом;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12.43.3. о прекращении дисциплинарного производства вследствие состоявшегося ранее решения Правления нотариальной палаты по дисциплинарному производству по тому же предмету и основанию;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12.43.4. о прекращении дисциплинарного производства вследствие отзыва обращения;</w:t>
      </w:r>
    </w:p>
    <w:p w:rsidR="00AC49DC" w:rsidRDefault="00AC49DC">
      <w:pPr>
        <w:pStyle w:val="ConsPlusNormal"/>
        <w:spacing w:before="200"/>
        <w:ind w:firstLine="540"/>
        <w:jc w:val="both"/>
      </w:pPr>
      <w:bookmarkStart w:id="32" w:name="P320"/>
      <w:bookmarkEnd w:id="32"/>
      <w:r>
        <w:t>12.43.5. о направлении дисциплинарного производства в Комиссию для нового разбирательства;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12.43.6. о прекращении дисциплинарного производства вследствие истечения сроков применения мер дисциплинарной ответственности;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12.43.7. о прекращении дисциплинарного производства вследствие малозначительности совершенного нотариусом проступка с указанием нотариусу на допущенное нарушение;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12.43.8. о прекращении дисциплинарного производства вследствие отсутствия допустимого основания для возбуждения дисциплинарного производства;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12.43.9. о прекращении дисциплинарного производства вследствие прекращения полномочий нотариуса.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Прекращение дисциплинарного производства по основанию, указанному в </w:t>
      </w:r>
      <w:hyperlink w:anchor="P289">
        <w:r>
          <w:rPr>
            <w:color w:val="0000FF"/>
          </w:rPr>
          <w:t>пункте 12.28.5</w:t>
        </w:r>
      </w:hyperlink>
      <w:r>
        <w:t>, не допускается, если нотариус, в отношении которого возбуждено дисциплинарное производство, возражает против этого. В этом случае дисциплинарное производство продолжается в обычном порядке.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12.44. Решение Правления нотариальной палаты по дисциплинарному производству может быть обжаловано в суд нотариусом, привлеченным к дисциплинарной ответственности.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12.45. При поступлении в нотариальную палату вступившего в законную силу решения суда о признании незаконным или неправильно совершенным по вине нотариуса нотариального действия или отказа в совершении нотариального действия Правление нотариальной палаты вправе без возбуждения дисциплинарного производства в течение двух месяцев с даты поступления такого судебного акта в нотариальную палату принять решение о привлечении нотариуса к дисциплинарной ответственности или принять решение о направлении в суд иска о лишении нотариуса права нотариальной деятельности.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Порядок принятия соответствующего решения Правлением нотариальной палаты устанавливается локальными актами нотариальной палаты.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 xml:space="preserve">12.46. При рассмотрении фактов, установленных в ходе проверок организации работы нотариуса, Правление нотариальной палаты вправе без возбуждения дисциплинарного производства принять решение о привлечении нотариуса к дисциплинарной ответственности. При необходимости организации дополнительной проверки фактов, установленных в ходе проверок </w:t>
      </w:r>
      <w:r>
        <w:lastRenderedPageBreak/>
        <w:t>организации работы нотариуса, Правление нотариальной палаты может принять решение о возбуждении дисциплинарного производства и направить материалы на разбирательство в Комиссию.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13. МЕРЫ ПООЩРЕНИЯ НОТАРИУСА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13.1. За высокий уровень выполнения профессиональных обязанностей, многолетнюю безупречную профессиональную деятельность, работу в органах Федеральной нотариальной палаты, нотариальной палаты, предусматривается поощрение нотариуса в виде: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вынесения благодарности;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награждения почетной грамотой;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иного поощрения нотариальной палаты;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представления к награде или иному поощрению Федеральной нотариальной палаты;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представления к наградам субъекта Российской Федерации;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представления к наградам Министерства юстиции Российской Федерации и его территориальных органов;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выдвижения на получение почетного звания "Заслуженный юрист Российской Федерации";</w:t>
      </w:r>
    </w:p>
    <w:p w:rsidR="00AC49DC" w:rsidRDefault="00AC49DC">
      <w:pPr>
        <w:pStyle w:val="ConsPlusNormal"/>
        <w:spacing w:before="200"/>
        <w:ind w:firstLine="540"/>
        <w:jc w:val="both"/>
      </w:pPr>
      <w:r>
        <w:t>- представления к награждению государственными наградами Российской Федерации.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Title"/>
        <w:jc w:val="center"/>
        <w:outlineLvl w:val="0"/>
      </w:pPr>
      <w:r>
        <w:t>Глава 14. ЗАКЛЮЧИТЕЛЬНЫЕ ПОЛОЖЕНИЯ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ind w:firstLine="540"/>
        <w:jc w:val="both"/>
      </w:pPr>
      <w:r>
        <w:t>14.1. Настоящий Кодекс вступает в силу с 1 января 2016 года.</w:t>
      </w: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jc w:val="both"/>
      </w:pPr>
    </w:p>
    <w:p w:rsidR="00AC49DC" w:rsidRDefault="00AC49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CED" w:rsidRDefault="000A4CED">
      <w:bookmarkStart w:id="33" w:name="_GoBack"/>
      <w:bookmarkEnd w:id="33"/>
    </w:p>
    <w:sectPr w:rsidR="000A4CED" w:rsidSect="00D2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C"/>
    <w:rsid w:val="000A4CED"/>
    <w:rsid w:val="00AC49DC"/>
    <w:rsid w:val="00C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07BD0-0044-4ECF-A343-7E321C34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9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C49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C49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B0199CA58D948656601B2DBE4F197BC00269879262AB03E5C38BEAE5E03EE223C5922C5A49E9B4292E7794641913A7601E97Q2c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B0199CA58D948656601B2DBE4F197BC7056E809361AB03E5C38BEAE5E03EE223C59225511DB8F1792823C23E4D1FB96500942160B9F89CQ3cAE" TargetMode="External"/><Relationship Id="rId5" Type="http://schemas.openxmlformats.org/officeDocument/2006/relationships/hyperlink" Target="consultantplus://offline/ref=55B0199CA58D948656601B2DBE4F197BC00269879262AB03E5C38BEAE5E03EE223C59225511DBDF2782823C23E4D1FB96500942160B9F89CQ3cA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7544</Words>
  <Characters>43004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2022-11-07T04:28:00Z</dcterms:created>
  <dcterms:modified xsi:type="dcterms:W3CDTF">2022-11-07T04:28:00Z</dcterms:modified>
</cp:coreProperties>
</file>