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F0" w:rsidRPr="00D52416" w:rsidRDefault="00990FF0" w:rsidP="00990FF0">
      <w:pPr>
        <w:spacing w:line="276" w:lineRule="auto"/>
        <w:ind w:firstLine="709"/>
        <w:jc w:val="both"/>
        <w:rPr>
          <w:b/>
          <w:szCs w:val="28"/>
        </w:rPr>
      </w:pPr>
      <w:r w:rsidRPr="00D52416">
        <w:rPr>
          <w:b/>
          <w:szCs w:val="28"/>
        </w:rPr>
        <w:t xml:space="preserve">Основными причинами отказа в государственной регистрации муниципальных правовых актов муниципальных образований </w:t>
      </w:r>
      <w:r w:rsidR="005D636B" w:rsidRPr="00D52416">
        <w:rPr>
          <w:b/>
          <w:szCs w:val="28"/>
        </w:rPr>
        <w:t xml:space="preserve">за 11 месяцев </w:t>
      </w:r>
      <w:r w:rsidRPr="00D52416">
        <w:rPr>
          <w:b/>
          <w:szCs w:val="28"/>
        </w:rPr>
        <w:t>2018 года являются:</w:t>
      </w:r>
    </w:p>
    <w:p w:rsidR="00990FF0" w:rsidRDefault="00990FF0" w:rsidP="00990FF0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 xml:space="preserve">- в уставе сельского поселения предусматривается </w:t>
      </w:r>
      <w:r w:rsidRPr="00FE2099">
        <w:rPr>
          <w:rFonts w:cs="Arial"/>
        </w:rPr>
        <w:t>избрание главы муниципального образования</w:t>
      </w:r>
      <w:r>
        <w:rPr>
          <w:rFonts w:cs="Arial"/>
        </w:rPr>
        <w:t>, избираемого на муниципальных выборах,</w:t>
      </w:r>
      <w:r w:rsidRPr="00FE2099">
        <w:rPr>
          <w:rFonts w:cs="Arial"/>
        </w:rPr>
        <w:t xml:space="preserve"> не позднее чем через шесть месяцев со дня </w:t>
      </w:r>
      <w:r>
        <w:rPr>
          <w:rFonts w:cs="Arial"/>
        </w:rPr>
        <w:t xml:space="preserve">досрочного </w:t>
      </w:r>
      <w:r w:rsidRPr="00FE2099">
        <w:rPr>
          <w:rFonts w:cs="Arial"/>
        </w:rPr>
        <w:t>прекращения полномочий.</w:t>
      </w:r>
      <w:r>
        <w:rPr>
          <w:rFonts w:cs="Arial"/>
        </w:rPr>
        <w:t xml:space="preserve"> </w:t>
      </w:r>
      <w:r w:rsidRPr="00FE2099">
        <w:rPr>
          <w:rFonts w:cs="Arial"/>
        </w:rPr>
        <w:t>При этом</w:t>
      </w:r>
      <w:proofErr w:type="gramStart"/>
      <w:r w:rsidR="006B4472">
        <w:rPr>
          <w:rFonts w:cs="Arial"/>
        </w:rPr>
        <w:t>,</w:t>
      </w:r>
      <w:proofErr w:type="gramEnd"/>
      <w:r w:rsidRPr="00FE2099">
        <w:rPr>
          <w:rFonts w:cs="Arial"/>
        </w:rPr>
        <w:t xml:space="preserve"> если до истечения срока полномочий Совета депутатов сельского поселения осталось менее шести месяцев, избрание главы сельского поселения осуществляется в течение трех месяцев со дня избрания Совета депутатов в правомочном составе</w:t>
      </w:r>
      <w:r>
        <w:rPr>
          <w:rFonts w:cs="Arial"/>
        </w:rPr>
        <w:t xml:space="preserve">. </w:t>
      </w:r>
      <w:proofErr w:type="gramStart"/>
      <w:r>
        <w:rPr>
          <w:rFonts w:cs="Arial"/>
        </w:rPr>
        <w:t xml:space="preserve">Данные нормы противоречат </w:t>
      </w:r>
      <w:r w:rsidRPr="009579CF">
        <w:rPr>
          <w:szCs w:val="28"/>
        </w:rPr>
        <w:t xml:space="preserve">части </w:t>
      </w:r>
      <w:r>
        <w:rPr>
          <w:szCs w:val="28"/>
        </w:rPr>
        <w:t>8</w:t>
      </w:r>
      <w:r w:rsidRPr="009579CF">
        <w:rPr>
          <w:szCs w:val="28"/>
        </w:rPr>
        <w:t xml:space="preserve"> статьи </w:t>
      </w:r>
      <w:r>
        <w:rPr>
          <w:szCs w:val="28"/>
        </w:rPr>
        <w:t xml:space="preserve">36 </w:t>
      </w:r>
      <w:r w:rsidRPr="009579CF">
        <w:rPr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</w:t>
      </w:r>
      <w:r>
        <w:rPr>
          <w:szCs w:val="28"/>
        </w:rPr>
        <w:t xml:space="preserve"> и части 4 статьи 10 </w:t>
      </w:r>
      <w:r w:rsidRPr="009579CF">
        <w:rPr>
          <w:szCs w:val="28"/>
        </w:rPr>
        <w:t xml:space="preserve">Федерального закона от </w:t>
      </w:r>
      <w:r>
        <w:rPr>
          <w:szCs w:val="28"/>
        </w:rPr>
        <w:t>12.06.2002 № 67-ФЗ «Об основных гарантиях избирательных прав и права на участие в референдуме граждан Российской Федерации» (далее – Федеральный закон № 67-ФЗ).</w:t>
      </w:r>
      <w:proofErr w:type="gramEnd"/>
      <w:r>
        <w:rPr>
          <w:szCs w:val="28"/>
        </w:rPr>
        <w:t xml:space="preserve"> Согласно части 8 статьи 36 Федерального закона № 131-ФЗ, в случае досрочного прекращения полномочий главы муниципального образования выборы главы муниципального образования, избираемого на муниципальных выборах, проводятся в сроки, установленные Федеральным </w:t>
      </w:r>
      <w:hyperlink r:id="rId5" w:history="1">
        <w:r w:rsidRPr="001652E2">
          <w:rPr>
            <w:szCs w:val="28"/>
          </w:rPr>
          <w:t>законом</w:t>
        </w:r>
      </w:hyperlink>
      <w:r w:rsidRPr="001652E2">
        <w:rPr>
          <w:szCs w:val="28"/>
        </w:rPr>
        <w:t xml:space="preserve"> </w:t>
      </w:r>
      <w:r>
        <w:rPr>
          <w:szCs w:val="28"/>
        </w:rPr>
        <w:t xml:space="preserve">№ 67-ФЗ. Частью 4 статьи 10 Федерального закона № 67-ФЗ установлено, что досрочные выборы главы муниципального образования должны быть проведены не позднее чем через шесть месяцев со дня такого досрочного прекращения полномочий. При этом данным законом не предусмотрено избрание главы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течение трех месяцев со дня избрания представительного органа муниципального образования в правомочном составе, в случае если до истечения срока полномочий представительного органа муниципального образования осталось менее шести месяцев;</w:t>
      </w:r>
    </w:p>
    <w:p w:rsidR="00990FF0" w:rsidRDefault="00990FF0" w:rsidP="00990FF0">
      <w:pPr>
        <w:spacing w:line="360" w:lineRule="exact"/>
        <w:ind w:firstLine="720"/>
        <w:jc w:val="both"/>
        <w:rPr>
          <w:szCs w:val="28"/>
        </w:rPr>
      </w:pPr>
      <w:r w:rsidRPr="00C47EF6">
        <w:rPr>
          <w:szCs w:val="28"/>
        </w:rPr>
        <w:t>- нарушение порядка принятия муниципального правового акта о внесении изменений в устав</w:t>
      </w:r>
      <w:r>
        <w:rPr>
          <w:szCs w:val="28"/>
        </w:rPr>
        <w:t>. Н</w:t>
      </w:r>
      <w:r w:rsidRPr="00C47EF6">
        <w:rPr>
          <w:szCs w:val="28"/>
        </w:rPr>
        <w:t xml:space="preserve">есоблюдение установленного частью 4 статьи </w:t>
      </w:r>
      <w:r>
        <w:rPr>
          <w:szCs w:val="28"/>
        </w:rPr>
        <w:t>44 Федерального закона № 131-ФЗ</w:t>
      </w:r>
      <w:r w:rsidRPr="00C47EF6">
        <w:rPr>
          <w:szCs w:val="28"/>
        </w:rPr>
        <w:t xml:space="preserve"> 30-дневного срока между датой официального опубликования (обнародования) проекта муниципального правового акта о внесении изменен</w:t>
      </w:r>
      <w:r>
        <w:rPr>
          <w:szCs w:val="28"/>
        </w:rPr>
        <w:t>ий в устав и датой его принятия</w:t>
      </w:r>
      <w:r w:rsidRPr="00C47EF6">
        <w:rPr>
          <w:szCs w:val="28"/>
        </w:rPr>
        <w:t>;</w:t>
      </w:r>
    </w:p>
    <w:p w:rsidR="00990FF0" w:rsidRDefault="00990FF0" w:rsidP="00990FF0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>
        <w:rPr>
          <w:szCs w:val="28"/>
        </w:rPr>
        <w:t>- согласно части 4 статьи 1 Федерального закона</w:t>
      </w:r>
      <w:r w:rsidRPr="00252E0F">
        <w:rPr>
          <w:szCs w:val="28"/>
        </w:rPr>
        <w:t xml:space="preserve"> </w:t>
      </w:r>
      <w:r w:rsidRPr="007C1490">
        <w:rPr>
          <w:szCs w:val="28"/>
        </w:rPr>
        <w:t>от 21.07.2005 № 97-ФЗ «О государственной регистрации уставов муниципальных образований»</w:t>
      </w:r>
      <w:r>
        <w:rPr>
          <w:szCs w:val="28"/>
        </w:rPr>
        <w:t xml:space="preserve"> (далее </w:t>
      </w:r>
      <w:proofErr w:type="gramStart"/>
      <w:r>
        <w:rPr>
          <w:szCs w:val="28"/>
        </w:rPr>
        <w:t>-Ф</w:t>
      </w:r>
      <w:proofErr w:type="gramEnd"/>
      <w:r>
        <w:rPr>
          <w:szCs w:val="28"/>
        </w:rPr>
        <w:t xml:space="preserve">едеральный закон № 97-ФЗ) регистрирующий орган проверяет соответствие устава муниципального образования </w:t>
      </w:r>
      <w:hyperlink r:id="rId6" w:history="1">
        <w:r w:rsidRPr="00AF472D">
          <w:rPr>
            <w:szCs w:val="28"/>
          </w:rPr>
          <w:t>Конституции</w:t>
        </w:r>
      </w:hyperlink>
      <w:r w:rsidRPr="00AF472D">
        <w:rPr>
          <w:szCs w:val="28"/>
        </w:rPr>
        <w:t xml:space="preserve"> </w:t>
      </w:r>
      <w:r>
        <w:rPr>
          <w:szCs w:val="28"/>
        </w:rPr>
        <w:t xml:space="preserve">Российской Федерации, федеральным законам Российской Федерации, законам субъекта Российской Федерации на дату государственной регистрации данного устава муниципального образования. В уставах, предоставленных на </w:t>
      </w:r>
      <w:r>
        <w:rPr>
          <w:szCs w:val="28"/>
        </w:rPr>
        <w:lastRenderedPageBreak/>
        <w:t>государственную регистрацию, не учтены последние изменения федерального законодательства;</w:t>
      </w:r>
    </w:p>
    <w:p w:rsidR="00990FF0" w:rsidRDefault="00990FF0" w:rsidP="00990FF0">
      <w:pPr>
        <w:spacing w:line="360" w:lineRule="exact"/>
        <w:ind w:firstLine="720"/>
        <w:jc w:val="both"/>
        <w:rPr>
          <w:szCs w:val="28"/>
        </w:rPr>
      </w:pPr>
      <w:r w:rsidRPr="005A6260">
        <w:rPr>
          <w:szCs w:val="28"/>
        </w:rPr>
        <w:t xml:space="preserve">- </w:t>
      </w:r>
      <w:r w:rsidRPr="00AF352A">
        <w:rPr>
          <w:szCs w:val="28"/>
        </w:rPr>
        <w:t>закрепл</w:t>
      </w:r>
      <w:r>
        <w:rPr>
          <w:szCs w:val="28"/>
        </w:rPr>
        <w:t>ение за муниципальным образованием права</w:t>
      </w:r>
      <w:r w:rsidRPr="00AF352A">
        <w:rPr>
          <w:szCs w:val="28"/>
        </w:rPr>
        <w:t xml:space="preserve"> </w:t>
      </w:r>
      <w:r>
        <w:rPr>
          <w:szCs w:val="28"/>
        </w:rPr>
        <w:t>определять полномочия и обязанности губернатора Пермского края</w:t>
      </w:r>
      <w:r w:rsidRPr="00AF352A">
        <w:rPr>
          <w:szCs w:val="28"/>
        </w:rPr>
        <w:t xml:space="preserve">, что противоречит частям 1 и 4 статьи 7 Федерального закона </w:t>
      </w:r>
      <w:r>
        <w:rPr>
          <w:szCs w:val="28"/>
        </w:rPr>
        <w:t>№ 131-ФЗ</w:t>
      </w:r>
      <w:r w:rsidRPr="00AF352A">
        <w:rPr>
          <w:szCs w:val="28"/>
        </w:rPr>
        <w:t>, согласно которым муниципальные правовые акты принимаются по вопросам местного значения, отнесенным к компетенции органа местного самоуправления</w:t>
      </w:r>
      <w:r>
        <w:rPr>
          <w:szCs w:val="28"/>
        </w:rPr>
        <w:t>;</w:t>
      </w:r>
    </w:p>
    <w:p w:rsidR="00990FF0" w:rsidRDefault="00990FF0" w:rsidP="00990FF0">
      <w:pPr>
        <w:spacing w:line="360" w:lineRule="exact"/>
        <w:ind w:firstLine="720"/>
        <w:jc w:val="both"/>
        <w:rPr>
          <w:szCs w:val="28"/>
        </w:rPr>
      </w:pPr>
      <w:r w:rsidRPr="00590140">
        <w:rPr>
          <w:szCs w:val="28"/>
        </w:rPr>
        <w:t xml:space="preserve">- </w:t>
      </w:r>
      <w:r>
        <w:rPr>
          <w:szCs w:val="28"/>
        </w:rPr>
        <w:t>противоречие</w:t>
      </w:r>
      <w:r w:rsidRPr="00590140">
        <w:rPr>
          <w:szCs w:val="28"/>
        </w:rPr>
        <w:t xml:space="preserve"> части 6 статьи 66 Гражданского кодекса Российской Федерации</w:t>
      </w:r>
      <w:r>
        <w:rPr>
          <w:szCs w:val="28"/>
        </w:rPr>
        <w:t>, согласно которой</w:t>
      </w:r>
      <w:r w:rsidRPr="00590140">
        <w:rPr>
          <w:szCs w:val="28"/>
        </w:rPr>
        <w:t xml:space="preserve"> органы местного самоуправления не вправе участвовать от своего имени в хозяйственных товариществах и обществах</w:t>
      </w:r>
      <w:r>
        <w:rPr>
          <w:szCs w:val="28"/>
        </w:rPr>
        <w:t>;</w:t>
      </w:r>
    </w:p>
    <w:p w:rsidR="00990FF0" w:rsidRDefault="00990FF0" w:rsidP="00990FF0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 xml:space="preserve">- неверное установление наименования главы муниципального образования, что противоречит абзацу 2 части 3 статьи 34 </w:t>
      </w:r>
      <w:r w:rsidRPr="00C073B8">
        <w:rPr>
          <w:szCs w:val="28"/>
        </w:rPr>
        <w:t xml:space="preserve">Федерального закона </w:t>
      </w:r>
      <w:r>
        <w:rPr>
          <w:szCs w:val="28"/>
        </w:rPr>
        <w:t xml:space="preserve">№ 131-ФЗ </w:t>
      </w:r>
      <w:r w:rsidRPr="00C073B8">
        <w:rPr>
          <w:szCs w:val="28"/>
        </w:rPr>
        <w:t>и</w:t>
      </w:r>
      <w:r>
        <w:rPr>
          <w:szCs w:val="28"/>
        </w:rPr>
        <w:t xml:space="preserve"> статье 2 </w:t>
      </w:r>
      <w:r w:rsidRPr="00C073B8">
        <w:rPr>
          <w:iCs/>
          <w:szCs w:val="28"/>
        </w:rPr>
        <w:t>Закон</w:t>
      </w:r>
      <w:r>
        <w:rPr>
          <w:iCs/>
          <w:szCs w:val="28"/>
        </w:rPr>
        <w:t>а</w:t>
      </w:r>
      <w:r w:rsidRPr="00C073B8">
        <w:rPr>
          <w:iCs/>
          <w:szCs w:val="28"/>
        </w:rPr>
        <w:t xml:space="preserve"> </w:t>
      </w:r>
      <w:r>
        <w:rPr>
          <w:iCs/>
          <w:szCs w:val="28"/>
        </w:rPr>
        <w:t>Пермской области от 31.03.2005 №</w:t>
      </w:r>
      <w:r w:rsidRPr="00C073B8">
        <w:rPr>
          <w:iCs/>
          <w:szCs w:val="28"/>
        </w:rPr>
        <w:t xml:space="preserve"> 2135-468 </w:t>
      </w:r>
      <w:r>
        <w:rPr>
          <w:iCs/>
          <w:szCs w:val="28"/>
        </w:rPr>
        <w:t>«</w:t>
      </w:r>
      <w:r w:rsidRPr="00C073B8">
        <w:rPr>
          <w:iCs/>
          <w:szCs w:val="28"/>
        </w:rPr>
        <w:t>Об установлении наименований представительных органов муниципальных образований, глав муниципальных образований, местны</w:t>
      </w:r>
      <w:r>
        <w:rPr>
          <w:iCs/>
          <w:szCs w:val="28"/>
        </w:rPr>
        <w:t>х администраций в Пермском крае»</w:t>
      </w:r>
      <w:r>
        <w:rPr>
          <w:szCs w:val="28"/>
        </w:rPr>
        <w:t>;</w:t>
      </w:r>
    </w:p>
    <w:p w:rsidR="00990FF0" w:rsidRDefault="00990FF0" w:rsidP="00990FF0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- закрепление сельскими поселениями в уставах вопросов местного значения, относящихся к вопросам местного значения городских поселений;</w:t>
      </w:r>
    </w:p>
    <w:p w:rsidR="00990FF0" w:rsidRDefault="00990FF0" w:rsidP="00990FF0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- в нарушение части</w:t>
      </w:r>
      <w:r w:rsidRPr="00C47EF6">
        <w:rPr>
          <w:szCs w:val="28"/>
        </w:rPr>
        <w:t xml:space="preserve"> 3</w:t>
      </w:r>
      <w:r>
        <w:rPr>
          <w:szCs w:val="28"/>
        </w:rPr>
        <w:t xml:space="preserve"> </w:t>
      </w:r>
      <w:r w:rsidRPr="00C47EF6">
        <w:rPr>
          <w:szCs w:val="28"/>
        </w:rPr>
        <w:t>статьи 3 Федерального за</w:t>
      </w:r>
      <w:r>
        <w:rPr>
          <w:szCs w:val="28"/>
        </w:rPr>
        <w:t xml:space="preserve">кона № 97-ФЗ, согласно которой </w:t>
      </w:r>
      <w:r w:rsidRPr="00C47EF6">
        <w:rPr>
          <w:szCs w:val="28"/>
        </w:rPr>
        <w:t>устав муниципального образования предоставляется с пронумерованными и прошитыми страницами, скрепленными печатью представительного органа муниципального образования</w:t>
      </w:r>
      <w:r>
        <w:rPr>
          <w:szCs w:val="28"/>
        </w:rPr>
        <w:t>,</w:t>
      </w:r>
      <w:r w:rsidRPr="00C47EF6">
        <w:rPr>
          <w:szCs w:val="28"/>
        </w:rPr>
        <w:t xml:space="preserve"> </w:t>
      </w:r>
      <w:r>
        <w:rPr>
          <w:szCs w:val="28"/>
        </w:rPr>
        <w:t xml:space="preserve">устав </w:t>
      </w:r>
      <w:r w:rsidRPr="00C47EF6">
        <w:rPr>
          <w:szCs w:val="28"/>
        </w:rPr>
        <w:t>скреплен печатью местной администрации</w:t>
      </w:r>
      <w:r>
        <w:rPr>
          <w:szCs w:val="28"/>
        </w:rPr>
        <w:t>;</w:t>
      </w:r>
    </w:p>
    <w:p w:rsidR="00990FF0" w:rsidRDefault="00990FF0" w:rsidP="00990FF0">
      <w:pPr>
        <w:spacing w:line="360" w:lineRule="exact"/>
        <w:ind w:firstLine="720"/>
        <w:jc w:val="both"/>
        <w:rPr>
          <w:szCs w:val="28"/>
        </w:rPr>
      </w:pPr>
      <w:r w:rsidRPr="00012982">
        <w:rPr>
          <w:szCs w:val="28"/>
        </w:rPr>
        <w:t xml:space="preserve">- </w:t>
      </w:r>
      <w:r w:rsidR="006B4472">
        <w:rPr>
          <w:szCs w:val="28"/>
        </w:rPr>
        <w:t>не</w:t>
      </w:r>
      <w:r>
        <w:rPr>
          <w:szCs w:val="28"/>
        </w:rPr>
        <w:t>верно установлены сроки вступления в силу отдельных положений муниципальных правовых актов;</w:t>
      </w:r>
    </w:p>
    <w:p w:rsidR="00990FF0" w:rsidRDefault="00990FF0" w:rsidP="00990FF0">
      <w:pPr>
        <w:spacing w:line="360" w:lineRule="exact"/>
        <w:ind w:firstLine="720"/>
        <w:jc w:val="both"/>
        <w:rPr>
          <w:szCs w:val="28"/>
        </w:rPr>
      </w:pPr>
      <w:r w:rsidRPr="007E0630">
        <w:rPr>
          <w:szCs w:val="28"/>
        </w:rPr>
        <w:t xml:space="preserve">- </w:t>
      </w:r>
      <w:r>
        <w:rPr>
          <w:szCs w:val="28"/>
        </w:rPr>
        <w:t xml:space="preserve">в </w:t>
      </w:r>
      <w:r w:rsidRPr="007E0630">
        <w:rPr>
          <w:szCs w:val="28"/>
        </w:rPr>
        <w:t>на</w:t>
      </w:r>
      <w:bookmarkStart w:id="0" w:name="_GoBack"/>
      <w:bookmarkEnd w:id="0"/>
      <w:r w:rsidRPr="007E0630">
        <w:rPr>
          <w:szCs w:val="28"/>
        </w:rPr>
        <w:t xml:space="preserve">рушение пункта 1 части 3 статьи 28 Федерального закона № 131-ФЗ и пункта 3 части 4 статьи 3 Федерального закона </w:t>
      </w:r>
      <w:r>
        <w:rPr>
          <w:szCs w:val="28"/>
        </w:rPr>
        <w:t>№ 97-ФЗ</w:t>
      </w:r>
      <w:r w:rsidRPr="007E0630">
        <w:rPr>
          <w:szCs w:val="28"/>
        </w:rPr>
        <w:t xml:space="preserve"> не предоставлены на государственную регистрацию результаты публичных слушаний. Однако муниципальный правовой акт</w:t>
      </w:r>
      <w:r>
        <w:rPr>
          <w:szCs w:val="28"/>
        </w:rPr>
        <w:t xml:space="preserve"> содержит положения, подлежащие</w:t>
      </w:r>
      <w:r w:rsidRPr="007E0630">
        <w:rPr>
          <w:szCs w:val="28"/>
        </w:rPr>
        <w:t xml:space="preserve"> </w:t>
      </w:r>
      <w:r w:rsidRPr="0074040F">
        <w:rPr>
          <w:szCs w:val="28"/>
        </w:rPr>
        <w:t>вынесению на публичные слушания</w:t>
      </w:r>
      <w:r>
        <w:rPr>
          <w:szCs w:val="28"/>
        </w:rPr>
        <w:t>;</w:t>
      </w:r>
    </w:p>
    <w:p w:rsidR="00990FF0" w:rsidRDefault="00990FF0" w:rsidP="00990FF0">
      <w:pPr>
        <w:spacing w:line="360" w:lineRule="exact"/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Pr="00C47EF6">
        <w:rPr>
          <w:szCs w:val="28"/>
        </w:rPr>
        <w:t>закрепление в муниципальных правовых актах сельских поселений ссылки на 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что противоречит части 1.1 статьи 2 Федерального закона № 79-ФЗ, согласно</w:t>
      </w:r>
      <w:proofErr w:type="gramEnd"/>
      <w:r w:rsidRPr="00C47EF6">
        <w:rPr>
          <w:szCs w:val="28"/>
        </w:rPr>
        <w:t xml:space="preserve"> </w:t>
      </w:r>
      <w:proofErr w:type="gramStart"/>
      <w:r w:rsidRPr="00C47EF6">
        <w:rPr>
          <w:szCs w:val="28"/>
        </w:rPr>
        <w:t xml:space="preserve">которой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</w:r>
      <w:r w:rsidRPr="00C47EF6">
        <w:rPr>
          <w:szCs w:val="28"/>
        </w:rPr>
        <w:lastRenderedPageBreak/>
        <w:t>(или) пользоваться иностранными финансовыми инструментами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округов, на депутатов сельских поселений данный запрет</w:t>
      </w:r>
      <w:proofErr w:type="gramEnd"/>
      <w:r w:rsidRPr="00C47EF6">
        <w:rPr>
          <w:szCs w:val="28"/>
        </w:rPr>
        <w:t xml:space="preserve"> не распространяется</w:t>
      </w:r>
      <w:r>
        <w:rPr>
          <w:szCs w:val="28"/>
        </w:rPr>
        <w:t>;</w:t>
      </w:r>
    </w:p>
    <w:p w:rsidR="00990FF0" w:rsidRDefault="00990FF0" w:rsidP="00990FF0">
      <w:pPr>
        <w:spacing w:line="360" w:lineRule="exact"/>
        <w:ind w:firstLine="720"/>
        <w:jc w:val="both"/>
        <w:rPr>
          <w:szCs w:val="28"/>
          <w:u w:val="single"/>
        </w:rPr>
      </w:pPr>
      <w:proofErr w:type="gramStart"/>
      <w:r>
        <w:rPr>
          <w:szCs w:val="28"/>
        </w:rPr>
        <w:t xml:space="preserve">- муниципальным правовым актом предусматривается, что администрация муниципального образования </w:t>
      </w:r>
      <w:r w:rsidRPr="003306B1">
        <w:rPr>
          <w:szCs w:val="28"/>
        </w:rPr>
        <w:t>самостоятельно определя</w:t>
      </w:r>
      <w:r>
        <w:rPr>
          <w:szCs w:val="28"/>
        </w:rPr>
        <w:t>е</w:t>
      </w:r>
      <w:r w:rsidRPr="003306B1">
        <w:rPr>
          <w:szCs w:val="28"/>
        </w:rPr>
        <w:t>т размер и условия опла</w:t>
      </w:r>
      <w:r>
        <w:rPr>
          <w:szCs w:val="28"/>
        </w:rPr>
        <w:t xml:space="preserve">ты труда муниципальных служащих, что противоречит </w:t>
      </w:r>
      <w:r w:rsidRPr="00A52A60">
        <w:rPr>
          <w:szCs w:val="28"/>
        </w:rPr>
        <w:t xml:space="preserve">части </w:t>
      </w:r>
      <w:r>
        <w:rPr>
          <w:szCs w:val="28"/>
        </w:rPr>
        <w:t>2 статьи 22 Федерального закона от 02.03.2007 №</w:t>
      </w:r>
      <w:r w:rsidRPr="003306B1">
        <w:rPr>
          <w:szCs w:val="28"/>
        </w:rPr>
        <w:t xml:space="preserve"> 25-ФЗ</w:t>
      </w:r>
      <w:r>
        <w:rPr>
          <w:szCs w:val="28"/>
        </w:rPr>
        <w:t xml:space="preserve"> «</w:t>
      </w:r>
      <w:r w:rsidRPr="003306B1">
        <w:rPr>
          <w:szCs w:val="28"/>
        </w:rPr>
        <w:t>О муниципально</w:t>
      </w:r>
      <w:r>
        <w:rPr>
          <w:szCs w:val="28"/>
        </w:rPr>
        <w:t xml:space="preserve">й службе в Российской Федерации», согласно которой </w:t>
      </w:r>
      <w:r>
        <w:rPr>
          <w:szCs w:val="28"/>
          <w:u w:val="single"/>
        </w:rPr>
        <w:t>р</w:t>
      </w:r>
      <w:r w:rsidRPr="003306B1">
        <w:rPr>
          <w:szCs w:val="28"/>
          <w:u w:val="single"/>
        </w:rPr>
        <w:t>азмер должностного оклада, а также размер ежемесячных и иных дополнительных выплат</w:t>
      </w:r>
      <w:r w:rsidRPr="003306B1">
        <w:rPr>
          <w:szCs w:val="28"/>
        </w:rPr>
        <w:t xml:space="preserve"> и порядок их осуществления устанавливаются муниципальными правовыми актами, издаваемыми </w:t>
      </w:r>
      <w:r w:rsidRPr="003306B1">
        <w:rPr>
          <w:szCs w:val="28"/>
          <w:u w:val="single"/>
        </w:rPr>
        <w:t>представительным органом муниципального образования</w:t>
      </w:r>
      <w:r>
        <w:rPr>
          <w:szCs w:val="28"/>
          <w:u w:val="single"/>
        </w:rPr>
        <w:t>;</w:t>
      </w:r>
      <w:proofErr w:type="gramEnd"/>
    </w:p>
    <w:p w:rsidR="00A90F7F" w:rsidRPr="006D5029" w:rsidRDefault="00A90F7F" w:rsidP="00990FF0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- нарушение пункта 2 части 4</w:t>
      </w:r>
      <w:r w:rsidRPr="00C47EF6">
        <w:rPr>
          <w:szCs w:val="28"/>
        </w:rPr>
        <w:t xml:space="preserve"> статьи 36 и части 5 статьи 43 Федерального закона №131-ФЗ, согласно которым муниципальный правовой акт о внесении изменений в устав должен быть подписан главой муниципального образования и председателем представительного орга</w:t>
      </w:r>
      <w:r>
        <w:rPr>
          <w:szCs w:val="28"/>
        </w:rPr>
        <w:t xml:space="preserve">на муниципального образования. </w:t>
      </w:r>
      <w:r w:rsidRPr="00C47EF6">
        <w:rPr>
          <w:szCs w:val="28"/>
        </w:rPr>
        <w:t>В нарушение указанных требований федерального законодательства муниципальный правовой акт о внесении изменений в устав, представленный на государственную регистрацию, подписан только председателем представительного ор</w:t>
      </w:r>
      <w:r>
        <w:rPr>
          <w:szCs w:val="28"/>
        </w:rPr>
        <w:t>гана муниципального образования.</w:t>
      </w:r>
    </w:p>
    <w:p w:rsidR="00990FF0" w:rsidRDefault="00990FF0" w:rsidP="00990FF0">
      <w:pPr>
        <w:spacing w:line="360" w:lineRule="exact"/>
        <w:ind w:firstLine="720"/>
        <w:jc w:val="both"/>
        <w:rPr>
          <w:szCs w:val="28"/>
        </w:rPr>
      </w:pPr>
      <w:r w:rsidRPr="00AF352A">
        <w:rPr>
          <w:szCs w:val="28"/>
        </w:rPr>
        <w:t xml:space="preserve">- </w:t>
      </w:r>
      <w:proofErr w:type="gramStart"/>
      <w:r w:rsidRPr="00AF352A">
        <w:rPr>
          <w:szCs w:val="28"/>
        </w:rPr>
        <w:t>н</w:t>
      </w:r>
      <w:proofErr w:type="gramEnd"/>
      <w:r w:rsidRPr="00AF352A">
        <w:rPr>
          <w:szCs w:val="28"/>
        </w:rPr>
        <w:t>арушен</w:t>
      </w:r>
      <w:r>
        <w:rPr>
          <w:szCs w:val="28"/>
        </w:rPr>
        <w:t>ие порядка</w:t>
      </w:r>
      <w:r w:rsidRPr="00AF352A">
        <w:rPr>
          <w:szCs w:val="28"/>
        </w:rPr>
        <w:t xml:space="preserve"> принятия муниципального правового акта о внесении изменений в устав (принятие муниципального правового акта о внесении изменений в устав представительным органом местного самоуправления при отсутствии необходимого кворума)</w:t>
      </w:r>
      <w:r w:rsidR="00A90F7F">
        <w:rPr>
          <w:szCs w:val="28"/>
        </w:rPr>
        <w:t>;</w:t>
      </w:r>
    </w:p>
    <w:p w:rsidR="00A90F7F" w:rsidRDefault="00A90F7F" w:rsidP="00990FF0">
      <w:pPr>
        <w:spacing w:line="360" w:lineRule="exact"/>
        <w:ind w:firstLine="720"/>
        <w:jc w:val="both"/>
        <w:rPr>
          <w:szCs w:val="28"/>
        </w:rPr>
      </w:pPr>
      <w:proofErr w:type="gramStart"/>
      <w:r>
        <w:rPr>
          <w:szCs w:val="28"/>
        </w:rPr>
        <w:t>- нарушение части</w:t>
      </w:r>
      <w:r w:rsidRPr="002E36CB">
        <w:rPr>
          <w:szCs w:val="28"/>
        </w:rPr>
        <w:t xml:space="preserve"> 7 статьи 36 Федерального закона № 131-ФЗ</w:t>
      </w:r>
      <w:r>
        <w:rPr>
          <w:szCs w:val="28"/>
        </w:rPr>
        <w:t>, согласно которой</w:t>
      </w:r>
      <w:r w:rsidRPr="002E36CB">
        <w:rPr>
          <w:szCs w:val="28"/>
        </w:rPr>
        <w:t xml:space="preserve">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 </w:t>
      </w:r>
      <w:r w:rsidRPr="004F7962">
        <w:rPr>
          <w:szCs w:val="28"/>
        </w:rPr>
        <w:t>определяемые в соответствии с уставом муниципального образования.</w:t>
      </w:r>
      <w:proofErr w:type="gramEnd"/>
      <w:r w:rsidRPr="004F7962">
        <w:rPr>
          <w:szCs w:val="28"/>
        </w:rPr>
        <w:t xml:space="preserve"> В нарушение требований федерального законодательства уставом муниципального образования не определено конкретное лицо, временно исполняющее полномочия г</w:t>
      </w:r>
      <w:r>
        <w:rPr>
          <w:szCs w:val="28"/>
        </w:rPr>
        <w:t>лавы муниципального образования;</w:t>
      </w:r>
    </w:p>
    <w:p w:rsidR="00A90F7F" w:rsidRDefault="00A90F7F" w:rsidP="00990FF0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lastRenderedPageBreak/>
        <w:t>- в уставе муниципального образования предусмотрено опубликование муниципальных правовых актов только на официальном сайте муниципального образования, что противоречит части 2 статьи 47 Федерального закона № 131-ФЗ, так как официальный сайт муниципального образования не может являться единственным источником опубликования муниципальных правовых актов. Федеральное законодательство отводит сетевому изданию не основную, а вспомогательную роль в официальном опубликовании муниципальных правовых актов;</w:t>
      </w:r>
    </w:p>
    <w:p w:rsidR="00A90F7F" w:rsidRDefault="00A90F7F" w:rsidP="00990FF0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- нарушение части</w:t>
      </w:r>
      <w:r w:rsidRPr="00862410">
        <w:rPr>
          <w:szCs w:val="28"/>
        </w:rPr>
        <w:t xml:space="preserve"> 5 статьи 27.1 Федерального закона № 131-ФЗ</w:t>
      </w:r>
      <w:r>
        <w:rPr>
          <w:szCs w:val="28"/>
        </w:rPr>
        <w:t>, согласно которой</w:t>
      </w:r>
      <w:r w:rsidRPr="00862410">
        <w:rPr>
          <w:szCs w:val="28"/>
        </w:rPr>
        <w:t xml:space="preserve"> срок полномочий старосты сельского населенного пункта </w:t>
      </w:r>
      <w:r w:rsidRPr="00862410">
        <w:rPr>
          <w:szCs w:val="28"/>
          <w:u w:val="single"/>
        </w:rPr>
        <w:t>устанавливается уставом муниципального образования</w:t>
      </w:r>
      <w:r w:rsidRPr="00862410">
        <w:rPr>
          <w:szCs w:val="28"/>
        </w:rPr>
        <w:t xml:space="preserve"> и не может быть менее двух и более пяти лет</w:t>
      </w:r>
      <w:r w:rsidRPr="00AF5E89">
        <w:rPr>
          <w:szCs w:val="28"/>
        </w:rPr>
        <w:t>. В</w:t>
      </w:r>
      <w:r w:rsidRPr="00862410">
        <w:rPr>
          <w:szCs w:val="28"/>
        </w:rPr>
        <w:t xml:space="preserve"> нарушение требований федерального законодательства </w:t>
      </w:r>
      <w:r>
        <w:rPr>
          <w:szCs w:val="28"/>
        </w:rPr>
        <w:t xml:space="preserve">уставом муниципального образования </w:t>
      </w:r>
      <w:r w:rsidRPr="00862410">
        <w:rPr>
          <w:szCs w:val="28"/>
          <w:u w:val="single"/>
        </w:rPr>
        <w:t>не определен срок полномочий старосты сельского населенного пункта</w:t>
      </w:r>
      <w:r>
        <w:rPr>
          <w:szCs w:val="28"/>
          <w:u w:val="single"/>
        </w:rPr>
        <w:t>;</w:t>
      </w:r>
    </w:p>
    <w:p w:rsidR="00990FF0" w:rsidRDefault="00990FF0" w:rsidP="00990FF0">
      <w:pPr>
        <w:spacing w:line="360" w:lineRule="exact"/>
        <w:ind w:firstLine="720"/>
        <w:jc w:val="both"/>
        <w:rPr>
          <w:szCs w:val="28"/>
        </w:rPr>
      </w:pPr>
      <w:r w:rsidRPr="006D6618">
        <w:rPr>
          <w:szCs w:val="28"/>
        </w:rPr>
        <w:t>Также основаниями для отказа послужили и другие нарушения действующего законодательства.</w:t>
      </w:r>
    </w:p>
    <w:p w:rsidR="00B35A88" w:rsidRDefault="00B35A88"/>
    <w:sectPr w:rsidR="00B3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F0"/>
    <w:rsid w:val="0009102D"/>
    <w:rsid w:val="00364BAC"/>
    <w:rsid w:val="005D636B"/>
    <w:rsid w:val="006B4472"/>
    <w:rsid w:val="00990FF0"/>
    <w:rsid w:val="00A90F7F"/>
    <w:rsid w:val="00B35A88"/>
    <w:rsid w:val="00D52416"/>
    <w:rsid w:val="00D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FF0"/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102D"/>
    <w:rPr>
      <w:rFonts w:ascii="Tahoma" w:hAnsi="Tahoma" w:cs="Tahoma"/>
      <w:sz w:val="16"/>
    </w:rPr>
  </w:style>
  <w:style w:type="character" w:customStyle="1" w:styleId="a4">
    <w:name w:val="Текст выноски Знак"/>
    <w:basedOn w:val="a0"/>
    <w:link w:val="a3"/>
    <w:rsid w:val="00091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FF0"/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102D"/>
    <w:rPr>
      <w:rFonts w:ascii="Tahoma" w:hAnsi="Tahoma" w:cs="Tahoma"/>
      <w:sz w:val="16"/>
    </w:rPr>
  </w:style>
  <w:style w:type="character" w:customStyle="1" w:styleId="a4">
    <w:name w:val="Текст выноски Знак"/>
    <w:basedOn w:val="a0"/>
    <w:link w:val="a3"/>
    <w:rsid w:val="00091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16B613DF48B1A75E99D9B82FB81D15082CD6F7DA163D3AD8DEF4z8K1F" TargetMode="External"/><Relationship Id="rId5" Type="http://schemas.openxmlformats.org/officeDocument/2006/relationships/hyperlink" Target="consultantplus://offline/ref=7FC17A4F7932A7BD279F3D09EC0D8C453EB60DC257E1F054B64213C11CA8C6A9172A03918DmAT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1023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OlinaIG</dc:creator>
  <cp:keywords/>
  <dc:description/>
  <cp:lastModifiedBy>Соколова</cp:lastModifiedBy>
  <cp:revision>6</cp:revision>
  <cp:lastPrinted>2018-12-05T06:46:00Z</cp:lastPrinted>
  <dcterms:created xsi:type="dcterms:W3CDTF">2018-12-04T12:44:00Z</dcterms:created>
  <dcterms:modified xsi:type="dcterms:W3CDTF">2018-12-05T09:24:00Z</dcterms:modified>
</cp:coreProperties>
</file>