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55" w:rsidRDefault="001C0355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12 февраля 2020 г. N 57473</w:t>
      </w:r>
    </w:p>
    <w:p w:rsidR="001C0355" w:rsidRDefault="001C03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Title"/>
        <w:jc w:val="center"/>
      </w:pPr>
      <w:r>
        <w:t>МИНИСТЕРСТВО ЮСТИЦИИ РОССИЙСКОЙ ФЕДЕРАЦИИ</w:t>
      </w:r>
    </w:p>
    <w:p w:rsidR="001C0355" w:rsidRDefault="001C0355">
      <w:pPr>
        <w:pStyle w:val="ConsPlusTitle"/>
        <w:jc w:val="center"/>
      </w:pPr>
    </w:p>
    <w:p w:rsidR="001C0355" w:rsidRDefault="001C0355">
      <w:pPr>
        <w:pStyle w:val="ConsPlusTitle"/>
        <w:jc w:val="center"/>
      </w:pPr>
      <w:r>
        <w:t>ПРИКАЗ</w:t>
      </w:r>
    </w:p>
    <w:p w:rsidR="001C0355" w:rsidRDefault="001C0355">
      <w:pPr>
        <w:pStyle w:val="ConsPlusTitle"/>
        <w:jc w:val="center"/>
      </w:pPr>
      <w:r>
        <w:t>от 7 февраля 2020 г. N 15</w:t>
      </w:r>
    </w:p>
    <w:p w:rsidR="001C0355" w:rsidRDefault="001C0355">
      <w:pPr>
        <w:pStyle w:val="ConsPlusTitle"/>
        <w:jc w:val="center"/>
      </w:pPr>
    </w:p>
    <w:p w:rsidR="001C0355" w:rsidRDefault="001C0355">
      <w:pPr>
        <w:pStyle w:val="ConsPlusTitle"/>
        <w:jc w:val="center"/>
      </w:pPr>
      <w:r>
        <w:t>ОБ УТВЕРЖДЕНИИ ПОРЯДКА</w:t>
      </w:r>
    </w:p>
    <w:p w:rsidR="001C0355" w:rsidRDefault="001C0355">
      <w:pPr>
        <w:pStyle w:val="ConsPlusTitle"/>
        <w:jc w:val="center"/>
      </w:pPr>
      <w:r>
        <w:t>ПРОВЕДЕНИЯ ТЕРРИТОРИАЛЬНЫМИ ОРГАНАМИ МИНЮСТА РОССИИ</w:t>
      </w:r>
    </w:p>
    <w:p w:rsidR="001C0355" w:rsidRDefault="001C0355">
      <w:pPr>
        <w:pStyle w:val="ConsPlusTitle"/>
        <w:jc w:val="center"/>
      </w:pPr>
      <w:r>
        <w:t xml:space="preserve">ПРОВЕРКИ СОВЕРШЕНИЯ НОТАРИАЛЬНЫХ ДЕЙСТВИЙ </w:t>
      </w:r>
      <w:proofErr w:type="gramStart"/>
      <w:r>
        <w:t>ДОЛЖНОСТНЫМИ</w:t>
      </w:r>
      <w:proofErr w:type="gramEnd"/>
    </w:p>
    <w:p w:rsidR="001C0355" w:rsidRDefault="001C0355">
      <w:pPr>
        <w:pStyle w:val="ConsPlusTitle"/>
        <w:jc w:val="center"/>
      </w:pPr>
      <w:r>
        <w:t>ЛИЦАМИ МЕСТНОГО САМОУПРАВЛЕНИЯ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33.1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4178) приказываю: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проведения территориальными органами </w:t>
      </w:r>
      <w:proofErr w:type="gramStart"/>
      <w:r>
        <w:t>Минюста России проверки совершения нотариальных действий</w:t>
      </w:r>
      <w:proofErr w:type="gramEnd"/>
      <w:r>
        <w:t xml:space="preserve"> должностными лицами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Минюста России от 22.01.2016 N 13 "Об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районов" (зарегистрирован Минюстом России 28.01.2016, регистрационный N 40870).</w:t>
      </w:r>
      <w:proofErr w:type="gramEnd"/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right"/>
      </w:pPr>
      <w:r>
        <w:t>Министр</w:t>
      </w:r>
    </w:p>
    <w:p w:rsidR="001C0355" w:rsidRDefault="001C0355">
      <w:pPr>
        <w:pStyle w:val="ConsPlusNormal"/>
        <w:jc w:val="right"/>
      </w:pPr>
      <w:r>
        <w:t>К.А.ЧУЙЧЕНКО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right"/>
        <w:outlineLvl w:val="0"/>
      </w:pPr>
      <w:r>
        <w:t>Утвержден</w:t>
      </w:r>
    </w:p>
    <w:p w:rsidR="001C0355" w:rsidRDefault="001C0355">
      <w:pPr>
        <w:pStyle w:val="ConsPlusNormal"/>
        <w:jc w:val="right"/>
      </w:pPr>
      <w:r>
        <w:t>приказом Минюста России</w:t>
      </w:r>
    </w:p>
    <w:p w:rsidR="001C0355" w:rsidRDefault="001C0355">
      <w:pPr>
        <w:pStyle w:val="ConsPlusNormal"/>
        <w:jc w:val="right"/>
      </w:pPr>
      <w:r>
        <w:t>от 7 февраля 2020 г. N 15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Title"/>
        <w:jc w:val="center"/>
      </w:pPr>
      <w:bookmarkStart w:id="1" w:name="P29"/>
      <w:bookmarkEnd w:id="1"/>
      <w:r>
        <w:t>ПОРЯДОК</w:t>
      </w:r>
    </w:p>
    <w:p w:rsidR="001C0355" w:rsidRDefault="001C0355">
      <w:pPr>
        <w:pStyle w:val="ConsPlusTitle"/>
        <w:jc w:val="center"/>
      </w:pPr>
      <w:r>
        <w:t>ПРОВЕДЕНИЯ ТЕРРИТОРИАЛЬНЫМИ ОРГАНАМИ МИНЮСТА РОССИИ</w:t>
      </w:r>
    </w:p>
    <w:p w:rsidR="001C0355" w:rsidRDefault="001C0355">
      <w:pPr>
        <w:pStyle w:val="ConsPlusTitle"/>
        <w:jc w:val="center"/>
      </w:pPr>
      <w:r>
        <w:t xml:space="preserve">ПРОВЕРКИ СОВЕРШЕНИЯ НОТАРИАЛЬНЫХ ДЕЙСТВИЙ </w:t>
      </w:r>
      <w:proofErr w:type="gramStart"/>
      <w:r>
        <w:t>ДОЛЖНОСТНЫМИ</w:t>
      </w:r>
      <w:proofErr w:type="gramEnd"/>
    </w:p>
    <w:p w:rsidR="001C0355" w:rsidRDefault="001C0355">
      <w:pPr>
        <w:pStyle w:val="ConsPlusTitle"/>
        <w:jc w:val="center"/>
      </w:pPr>
      <w:r>
        <w:t>ЛИЦАМИ МЕСТНОГО САМОУПРАВЛЕНИЯ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Title"/>
        <w:jc w:val="center"/>
        <w:outlineLvl w:val="1"/>
      </w:pPr>
      <w:r>
        <w:t>I. Общие положения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самоуправления, указанных в </w:t>
      </w:r>
      <w:hyperlink r:id="rId7" w:history="1">
        <w:r>
          <w:rPr>
            <w:color w:val="0000FF"/>
          </w:rPr>
          <w:t>части четвертой статьи 1</w:t>
        </w:r>
      </w:hyperlink>
      <w:r>
        <w:t xml:space="preserve"> Основ законодательства Российской Федерации о нотариате от 11.02.1993 N 4462-1 &lt;*&gt; (далее - Основы, должностные лица местного самоуправления соответственно), проводит проверку в соответствии с настоящим Порядком (далее - внеплановая проверка).</w:t>
      </w:r>
      <w:proofErr w:type="gramEnd"/>
    </w:p>
    <w:p w:rsidR="001C0355" w:rsidRDefault="001C035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&lt;*&gt; 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>2. Внеплановые проверки проводятся для предотвращения нарушения прав граждан и организаций, обращающихся за совершением нотариальных действий к должностным лицам местного самоуправления, в целях организации работы по совершению нотариальных действий.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3. Предметом внеплановой проверки является: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1) соблюдение органами местного самоуправления требований </w:t>
      </w:r>
      <w:hyperlink r:id="rId8" w:history="1">
        <w:r>
          <w:rPr>
            <w:color w:val="0000FF"/>
          </w:rPr>
          <w:t>Основ</w:t>
        </w:r>
      </w:hyperlink>
      <w:r>
        <w:t xml:space="preserve"> при наделении должностных лиц местного самоуправления правом совершать нотариальные действия;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2) соблюдение должностными лицами местного самоуправления требований </w:t>
      </w:r>
      <w:hyperlink r:id="rId9" w:history="1">
        <w:r>
          <w:rPr>
            <w:color w:val="0000FF"/>
          </w:rPr>
          <w:t>Основ</w:t>
        </w:r>
      </w:hyperlink>
      <w:r>
        <w:t xml:space="preserve"> о круге лиц, для которых они имеют право совершать нотариальные действия;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3) организация работы по совершению нотариальных действий;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4) исполнение должностными лицами местного самоуправления правил нотариального делопроизводства;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5) соблюдение должностными лицами местного самоуправления законодательства Российской Федерации при совершении нотариальных действий &lt;**&gt;.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&lt;**&gt; </w:t>
      </w:r>
      <w:hyperlink r:id="rId10" w:history="1">
        <w:r>
          <w:rPr>
            <w:color w:val="0000FF"/>
          </w:rPr>
          <w:t>Часть вторая статьи 33.1</w:t>
        </w:r>
      </w:hyperlink>
      <w: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Title"/>
        <w:jc w:val="center"/>
        <w:outlineLvl w:val="1"/>
      </w:pPr>
      <w:r>
        <w:t>II. Виды и основания проведения внеплановой проверки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 xml:space="preserve">4. Основанием проведения внеплановой проверки является поступившая в территориальный орган Минюста России информация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самоуправления, содержащаяся </w:t>
      </w:r>
      <w:proofErr w:type="gramStart"/>
      <w:r>
        <w:t>в</w:t>
      </w:r>
      <w:proofErr w:type="gramEnd"/>
      <w:r>
        <w:t>:</w:t>
      </w:r>
    </w:p>
    <w:p w:rsidR="001C0355" w:rsidRDefault="001C0355">
      <w:pPr>
        <w:pStyle w:val="ConsPlusNormal"/>
        <w:spacing w:before="220"/>
        <w:ind w:firstLine="540"/>
        <w:jc w:val="both"/>
      </w:pPr>
      <w:proofErr w:type="gramStart"/>
      <w:r>
        <w:t>обращениях</w:t>
      </w:r>
      <w:proofErr w:type="gramEnd"/>
      <w:r>
        <w:t xml:space="preserve"> физических и юридических лиц, поступивших в территориальный орган Минюста России;</w:t>
      </w:r>
    </w:p>
    <w:p w:rsidR="001C0355" w:rsidRDefault="001C0355">
      <w:pPr>
        <w:pStyle w:val="ConsPlusNormal"/>
        <w:spacing w:before="220"/>
        <w:ind w:firstLine="540"/>
        <w:jc w:val="both"/>
      </w:pPr>
      <w:proofErr w:type="gramStart"/>
      <w:r>
        <w:t>публикациях</w:t>
      </w:r>
      <w:proofErr w:type="gramEnd"/>
      <w:r>
        <w:t xml:space="preserve"> в средствах массовой информации;</w:t>
      </w:r>
    </w:p>
    <w:p w:rsidR="001C0355" w:rsidRDefault="001C0355">
      <w:pPr>
        <w:pStyle w:val="ConsPlusNormal"/>
        <w:spacing w:before="220"/>
        <w:ind w:firstLine="540"/>
        <w:jc w:val="both"/>
      </w:pPr>
      <w:proofErr w:type="gramStart"/>
      <w:r>
        <w:t>запросах</w:t>
      </w:r>
      <w:proofErr w:type="gramEnd"/>
      <w:r>
        <w:t xml:space="preserve"> Минюста России, обращениях и запросах других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proofErr w:type="gramStart"/>
      <w:r>
        <w:t>Внеплановые проверки деятельности органов местного самоуправления и должностных лиц местного самоуправления могут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</w:t>
      </w:r>
      <w:proofErr w:type="gramEnd"/>
      <w:r>
        <w:t xml:space="preserve"> ранее выданных предписаний об устранении выявленных нарушений. Указанные проверки проводятся без согласования с органами прокуратуры &lt;*&gt;.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1" w:history="1">
        <w:r>
          <w:rPr>
            <w:color w:val="0000FF"/>
          </w:rPr>
          <w:t>Абзац второй части 2.6 статьи 77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(Собрание законодательства Российской Федерации, 2003, N 40, ст. 3822).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>Обращения, не позволяющие установить лицо, обратившееся в территориальный орган Минюста России, а также обращения, не содержащие информации о наличии нарушения законодательства Российской Федерации о нотариальной деятельности, не могут служить основанием для проведения внеплановой проверки.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5. Внеплановая проверка проводится в форме документарной проверки и (или) выездной проверки.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Title"/>
        <w:jc w:val="center"/>
        <w:outlineLvl w:val="1"/>
      </w:pPr>
      <w:r>
        <w:t xml:space="preserve">III. Принятие решения о проведении </w:t>
      </w:r>
      <w:proofErr w:type="gramStart"/>
      <w:r>
        <w:t>внеплановой</w:t>
      </w:r>
      <w:proofErr w:type="gramEnd"/>
    </w:p>
    <w:p w:rsidR="001C0355" w:rsidRDefault="001C0355">
      <w:pPr>
        <w:pStyle w:val="ConsPlusTitle"/>
        <w:jc w:val="center"/>
      </w:pPr>
      <w:r>
        <w:t>проверки и его согласование с прокуратурой субъекта</w:t>
      </w:r>
    </w:p>
    <w:p w:rsidR="001C0355" w:rsidRDefault="001C0355">
      <w:pPr>
        <w:pStyle w:val="ConsPlusTitle"/>
        <w:jc w:val="center"/>
      </w:pPr>
      <w:r>
        <w:t>Российской Федерации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 xml:space="preserve">6. Решение о проведении внеплановой проверки принимается не позднее пяти рабочих дней </w:t>
      </w:r>
      <w:proofErr w:type="gramStart"/>
      <w:r>
        <w:t>со дня поступления в территориальный орган Минюста России информации о наличии нарушения законодательства Российской Федерации о нотариальной деятельности в действиях</w:t>
      </w:r>
      <w:proofErr w:type="gramEnd"/>
      <w:r>
        <w:t xml:space="preserve"> (бездействии) должностных лиц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Указанное решение принимается начальником территориального органа Минюста России в виде распоряжения и согласовывается с прокуратурой субъекта Российской Федерации по месту нахождения органа местного самоуправления, должностного лица местного самоуправления, подлежащих внеплановой проверке (далее - прокуратура).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В распоряжении территориального органа Минюста России о проведении внеплановой проверки указывается: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 и (или) фамилия, имя, отчество (при наличии) должностного лица местного самоуправления, в отношении которого проводится внеплановая проверка;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2) место нахождения органа местного самоуправления;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3) наименование территориального органа Минюста России, проводящего внеплановую проверку;</w:t>
      </w:r>
    </w:p>
    <w:p w:rsidR="001C0355" w:rsidRDefault="001C0355">
      <w:pPr>
        <w:pStyle w:val="ConsPlusNormal"/>
        <w:spacing w:before="220"/>
        <w:ind w:firstLine="540"/>
        <w:jc w:val="both"/>
      </w:pPr>
      <w:proofErr w:type="gramStart"/>
      <w:r>
        <w:t>4) фамилия, имя, отчество (при наличии), должность лица (лиц), уполномоченного (уполномоченных) на проведение внеплановой проверки;</w:t>
      </w:r>
      <w:proofErr w:type="gramEnd"/>
    </w:p>
    <w:p w:rsidR="001C0355" w:rsidRDefault="001C0355">
      <w:pPr>
        <w:pStyle w:val="ConsPlusNormal"/>
        <w:spacing w:before="220"/>
        <w:ind w:firstLine="540"/>
        <w:jc w:val="both"/>
      </w:pPr>
      <w:r>
        <w:t>5) цель проведения внеплановой проверки;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6) основание проведения внеплановой проверки;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7) предмет внеплановой проверки;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8) срок проведения внеплановой проверки;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9) даты начала и окончания проведения внеплановой проверки;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10) перечень мероприятий, связанных с проведением внеплановой проверки, примерный перечень документов, подлежащих представлению в ходе внеплановой проверки.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lastRenderedPageBreak/>
        <w:t xml:space="preserve">7. Не позднее рабочего дня, следующего за днем издания распоряжения о проведении внеплановой проверки, территориальным органом Минюста России направляется в прокуратуру письмо о согласовании проведения внеплановой проверки (рекомендуемый образец приведен в </w:t>
      </w:r>
      <w:hyperlink w:anchor="P133" w:history="1">
        <w:r>
          <w:rPr>
            <w:color w:val="0000FF"/>
          </w:rPr>
          <w:t>приложении</w:t>
        </w:r>
      </w:hyperlink>
      <w:r>
        <w:t xml:space="preserve"> к настоящему Порядку).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Title"/>
        <w:jc w:val="center"/>
        <w:outlineLvl w:val="1"/>
      </w:pPr>
      <w:r>
        <w:t>IV. Проведение внеплановой проверки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>8. Не позднее одного рабочего дня со дня получения письма о согласовании прокуратурой проведения внеплановой проверки должностное лицо территориального органа Минюста России запрашивает документы и сведения у должностного лица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Запрос направляется территориальным органом Минюста России почтовой связью и (или) по электронной почте в адрес органа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Указанные в запросе документы представляются в течение десяти рабочих дней со дня получения запроса о представлении документов и сведений в территориальный орган Минюста России по электронной почте и (или) почтовой связью в виде копий документов, заверенных оттиском печати и подписью соответствующего должностного лица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Внеплановая документарная проверка проводится по месту нахождения территориального органа Минюста России в течение сорока календарных дней со дня истребования документов и сведений, указанных в запросе территориального органа Минюста России. В случае</w:t>
      </w:r>
      <w:proofErr w:type="gramStart"/>
      <w:r>
        <w:t>,</w:t>
      </w:r>
      <w:proofErr w:type="gramEnd"/>
      <w:r>
        <w:t xml:space="preserve"> если в течение срока проверки </w:t>
      </w:r>
      <w:proofErr w:type="spellStart"/>
      <w:r>
        <w:t>истребуемые</w:t>
      </w:r>
      <w:proofErr w:type="spellEnd"/>
      <w:r>
        <w:t xml:space="preserve"> документы не представлены органом местного самоуправления, территориальный орган Минюста России решает вопрос о привлечении к ответственности должностных лиц местного самоуправления, не представивших документы по его требованию, при этом повторно запрашивает необходимые для проведения проверки документы или принимает решение о проведении внеплановой выездной проверки. В случае повторного запроса проверка продляется на сорок дней решением руководителя территориального органа Минюста России.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9. Если при внеплановой документарной проверке не представляется возможным удостовериться в полноте и достоверности сведений, содержащихся в находящихся в распоряжении территориального органа Минюста России документах, проводится внеплановая выездная проверка.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Внеплановая выездная проверка проводится по месту совершения нотариальных действий должностными лицами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О проведении внеплановой выездной проверки орган местного самоуправления уведомляется территориальным органом Минюста России не менее чем за двадцать четыре часа до начала ее проведения любым доступным способом.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Внеплановая выездная проверка начинается с предъявления служебных удостоверений должностными лицами территориального органа Минюста России и обязательного ознакомления соответствующего должностного лица местного самоуправления с распоряжением территориального органа Минюста России о проведении внеплановой выездной проверки.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Должностное лицо местного самоуправления обязано представить должностным лицам территориального органа Минюста России, проводящим внеплановую выездную проверку, документы (в том числе в электронной форме), связанные с целями, задачами и предметом ее проведения.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При проведении внеплановой выездной проверки должностное лицо местного самоуправления обязано обеспечить доступ должностных лиц территориального органа Минюста России, проводящих внеплановую выездную проверку, на территорию, используемую для </w:t>
      </w:r>
      <w:r>
        <w:lastRenderedPageBreak/>
        <w:t>совершения нотариальных действий.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Срок проведения внеплановой выездной проверки не может превышать пяти рабочих дней.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10. При проведении внеплановой проверки территориальный орган Минюста России не вправе требовать сведения и документы, не относящиеся к предмету внеплановой проверки, а также сведения и документы, которые могут быть получены территориальным органом Минюста России от иных органов государственной власти и местного самоуправления.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Title"/>
        <w:jc w:val="center"/>
        <w:outlineLvl w:val="1"/>
      </w:pPr>
      <w:r>
        <w:t>V. Решения, принимаемые по результатам внеплановой проверки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r>
        <w:t>11. По результатам внеплановой проверки в течение трех рабочих дней со дня ее окончания составляется справка, которая подписывается должностным лицом территориального органа Минюста России, проводившим внеплановую проверку.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12. В течение трех рабочих дней после подписания справки на основании фактов, содержащихся в справке, начальник территориального органа Минюста России вправе: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1) вынести должностному лицу местного самоуправления предписание об устранении выявленного нарушения законодательства Российской Федерации (далее - предписание) с указанием разумного срока для устранения выявленных нарушений;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2)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 (далее - представление) с указанием срока для его исполнения, но не более одного месяца со дня вынесения;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3) направить должностному лицу местного самоуправления рекомендации по улучшению деятельности, связанной с совершением нотариальных действий (далее - рекомендации) &lt;*&gt;.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2" w:history="1">
        <w:r>
          <w:rPr>
            <w:color w:val="0000FF"/>
          </w:rPr>
          <w:t>Часть третья статьи 33.1</w:t>
        </w:r>
      </w:hyperlink>
      <w: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ind w:firstLine="540"/>
        <w:jc w:val="both"/>
      </w:pPr>
      <w:bookmarkStart w:id="2" w:name="P107"/>
      <w:bookmarkEnd w:id="2"/>
      <w:r>
        <w:t>13. Предписание, представление, рекомендации начальника территориального органа Минюста России незамедлительно направляются в соответствующий орган местного самоуправления.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Копии предписания, представления, рекомендаций начальника территориального органа Минюста России направляются в течение пяти рабочих дней со дня их принятия в прокуратуру, принявшую решение о согласовании проведения внеплановой проверки.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Сведения о принятых мерах по устранению нарушений и привлечению к ответственности виновных лиц направляются органом местного самоуправления в территориальный орган Минюста России не позднее пяти рабочих дней со дня исполнения предписания или представления и не позднее двадцати рабочих дней со дня выдачи рекомендаций, указанных в </w:t>
      </w:r>
      <w:hyperlink w:anchor="P107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невыполнения законных требований территориального органа Минюста России</w:t>
      </w:r>
      <w:proofErr w:type="gramEnd"/>
      <w:r>
        <w:t xml:space="preserve"> при проведении проверки либо невыполнения предписания или представления территориального органа Минюста России должностное лицо местного самоуправления несет ответственность, предусмотренную законодательством Российской Федерации &lt;*&gt;.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lastRenderedPageBreak/>
        <w:t xml:space="preserve">&lt;*&gt; </w:t>
      </w:r>
      <w:hyperlink r:id="rId13" w:history="1">
        <w:r>
          <w:rPr>
            <w:color w:val="0000FF"/>
          </w:rPr>
          <w:t>Часть четвертая статьи 33.1</w:t>
        </w:r>
      </w:hyperlink>
      <w: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1C0355" w:rsidRDefault="001C0355">
      <w:pPr>
        <w:pStyle w:val="ConsPlusNormal"/>
        <w:ind w:firstLine="540"/>
        <w:jc w:val="both"/>
      </w:pPr>
    </w:p>
    <w:p w:rsidR="001C0355" w:rsidRDefault="001C0355">
      <w:pPr>
        <w:pStyle w:val="ConsPlusNormal"/>
        <w:ind w:firstLine="540"/>
        <w:jc w:val="both"/>
      </w:pPr>
      <w:r>
        <w:t>Информация о результатах проведенной внеплановой проверки (наименование органа местного самоуправления, дата проведения внеплановой проверки, выявленные нарушения, предписание с указанием сроков устранения нарушений, рекомендации) в течение одного месяца после ее завершения размещается на официальном сайте территориального органа Минюста России в информационно-телекоммуникационной сети "Интернет".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Не подлежат размещению на официальном сайте территориального органа Минюста России в информационно-телекоммуникационной сети "Интернет" сведения о лицах, обращения которых послужили основанием для проведения внеплановой проверки.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Информация о внеплановой проверке деятельности должностных лиц местного самоуправления, ее результатах и принятых мерах по пресечению и (или) устранению последствий выявленных нарушений подлежит внесению в единый реестр проверок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проверок, утвержденными Правительством Российской Федерации &lt;**&gt;.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0355" w:rsidRDefault="001C0355">
      <w:pPr>
        <w:pStyle w:val="ConsPlusNormal"/>
        <w:spacing w:before="220"/>
        <w:ind w:firstLine="540"/>
        <w:jc w:val="both"/>
      </w:pPr>
      <w:r>
        <w:t xml:space="preserve">&lt;**&gt; </w:t>
      </w:r>
      <w:hyperlink r:id="rId15" w:history="1">
        <w:r>
          <w:rPr>
            <w:color w:val="0000FF"/>
          </w:rPr>
          <w:t>Часть 2.7 статьи 77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(Собрание законодательства Российской Федерации, 2018, N 9, ст. 1274).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right"/>
        <w:outlineLvl w:val="1"/>
      </w:pPr>
      <w:r>
        <w:t>Приложение</w:t>
      </w:r>
    </w:p>
    <w:p w:rsidR="001C0355" w:rsidRDefault="001C0355">
      <w:pPr>
        <w:pStyle w:val="ConsPlusNormal"/>
        <w:jc w:val="right"/>
      </w:pPr>
      <w:r>
        <w:t xml:space="preserve">к Порядку проведения </w:t>
      </w:r>
      <w:proofErr w:type="gramStart"/>
      <w:r>
        <w:t>территориальными</w:t>
      </w:r>
      <w:proofErr w:type="gramEnd"/>
    </w:p>
    <w:p w:rsidR="001C0355" w:rsidRDefault="001C0355">
      <w:pPr>
        <w:pStyle w:val="ConsPlusNormal"/>
        <w:jc w:val="right"/>
      </w:pPr>
      <w:r>
        <w:t>органами Минюста России</w:t>
      </w:r>
    </w:p>
    <w:p w:rsidR="001C0355" w:rsidRDefault="001C0355">
      <w:pPr>
        <w:pStyle w:val="ConsPlusNormal"/>
        <w:jc w:val="right"/>
      </w:pPr>
      <w:r>
        <w:t xml:space="preserve">проверки совершения </w:t>
      </w:r>
      <w:proofErr w:type="gramStart"/>
      <w:r>
        <w:t>нотариальных</w:t>
      </w:r>
      <w:proofErr w:type="gramEnd"/>
    </w:p>
    <w:p w:rsidR="001C0355" w:rsidRDefault="001C0355">
      <w:pPr>
        <w:pStyle w:val="ConsPlusNormal"/>
        <w:jc w:val="right"/>
      </w:pPr>
      <w:r>
        <w:t>действий должностными лицами</w:t>
      </w:r>
    </w:p>
    <w:p w:rsidR="001C0355" w:rsidRDefault="001C0355">
      <w:pPr>
        <w:pStyle w:val="ConsPlusNormal"/>
        <w:jc w:val="right"/>
      </w:pPr>
      <w:r>
        <w:t>местного самоуправления</w:t>
      </w: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right"/>
      </w:pPr>
      <w:r>
        <w:t>Рекомендуемый образец</w:t>
      </w:r>
    </w:p>
    <w:p w:rsidR="001C0355" w:rsidRDefault="001C03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03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bookmarkStart w:id="3" w:name="P133"/>
            <w:bookmarkEnd w:id="3"/>
            <w:r>
              <w:t>О СОГЛАСОВАНИИ ПРОВЕДЕНИЯ ВНЕПЛАНОВОЙ ПРОВЕРКИ</w:t>
            </w:r>
          </w:p>
        </w:tc>
      </w:tr>
    </w:tbl>
    <w:p w:rsidR="001C0355" w:rsidRDefault="001C03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5"/>
        <w:gridCol w:w="1051"/>
        <w:gridCol w:w="3572"/>
      </w:tblGrid>
      <w:tr w:rsidR="001C0355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  <w:r>
              <w:t>О согласовании проведения внеплановой проверки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r>
              <w:t>(наименование прокуратуры субъекта Российской Федерации)</w:t>
            </w:r>
          </w:p>
        </w:tc>
      </w:tr>
    </w:tbl>
    <w:p w:rsidR="001C0355" w:rsidRDefault="001C03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3"/>
        <w:gridCol w:w="752"/>
        <w:gridCol w:w="3276"/>
      </w:tblGrid>
      <w:tr w:rsidR="001C03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ind w:firstLine="283"/>
              <w:jc w:val="both"/>
            </w:pPr>
            <w:proofErr w:type="gramStart"/>
            <w:r>
              <w:t xml:space="preserve">На основании </w:t>
            </w:r>
            <w:hyperlink r:id="rId16" w:history="1">
              <w:r>
                <w:rPr>
                  <w:color w:val="0000FF"/>
                </w:rPr>
                <w:t>статьи 33.1</w:t>
              </w:r>
            </w:hyperlink>
            <w:r>
              <w:t xml:space="preserve"> Основ законодательства Российской Федерации о нотариате (далее - Основы) и </w:t>
            </w:r>
            <w:hyperlink r:id="rId17" w:history="1">
              <w:r>
                <w:rPr>
                  <w:color w:val="0000FF"/>
                </w:rPr>
                <w:t>статьи 77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 просим согласовать проведение внеплановой проверки совершения нотариальных действий должностными лицами местного самоуправления, имеющими право совершать </w:t>
            </w:r>
            <w:r>
              <w:lastRenderedPageBreak/>
              <w:t xml:space="preserve">нотариальные действия в соответствии с </w:t>
            </w:r>
            <w:hyperlink r:id="rId18" w:history="1">
              <w:r>
                <w:rPr>
                  <w:color w:val="0000FF"/>
                </w:rPr>
                <w:t>частью четвертой статьи 1</w:t>
              </w:r>
            </w:hyperlink>
            <w:r>
              <w:t xml:space="preserve"> Основ, в отношении</w:t>
            </w:r>
            <w:proofErr w:type="gramEnd"/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r>
              <w:t>(фамилия, имя, отчество (при наличии), должность лица, имеющего право совершать нотариальные действия)</w:t>
            </w:r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r>
              <w:t>(наименование, адрес органа местного самоуправления, в котором работает должностное лицо местного самоуправления, имеющее право совершать нотариальные действия)</w:t>
            </w:r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  <w:r>
              <w:t>Предмет и основание проведения внеплановой проверки:</w:t>
            </w:r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r>
              <w:t xml:space="preserve">(ссылка на соответствующую норму </w:t>
            </w:r>
            <w:hyperlink r:id="rId19" w:history="1">
              <w:r>
                <w:rPr>
                  <w:color w:val="0000FF"/>
                </w:rPr>
                <w:t>Основ</w:t>
              </w:r>
            </w:hyperlink>
            <w:r>
              <w:t>)</w:t>
            </w:r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  <w:r>
              <w:t>Дата начала проведения внеплановой проверки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both"/>
            </w:pPr>
            <w:r>
              <w:t>"__" ____________ 20__ г.</w:t>
            </w:r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  <w:r>
              <w:t>Приложение:</w:t>
            </w:r>
          </w:p>
        </w:tc>
      </w:tr>
      <w:tr w:rsidR="001C0355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r>
              <w:t>(копия распоряжения территориального органа Минюста России о проведении внеплановой проверки, документы, являющиеся основанием проведения внеплановой проверки)</w:t>
            </w:r>
          </w:p>
        </w:tc>
      </w:tr>
    </w:tbl>
    <w:p w:rsidR="001C0355" w:rsidRDefault="001C03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340"/>
        <w:gridCol w:w="1531"/>
        <w:gridCol w:w="389"/>
        <w:gridCol w:w="2948"/>
      </w:tblGrid>
      <w:tr w:rsidR="001C0355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  <w:r>
              <w:t>Начальник территориального органа Минюста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355" w:rsidRDefault="001C0355">
            <w:pPr>
              <w:pStyle w:val="ConsPlusNormal"/>
            </w:pPr>
          </w:p>
        </w:tc>
      </w:tr>
      <w:tr w:rsidR="001C0355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355" w:rsidRDefault="001C035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jc w:val="both"/>
      </w:pPr>
    </w:p>
    <w:p w:rsidR="001C0355" w:rsidRDefault="001C03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55F" w:rsidRDefault="00B4555F"/>
    <w:sectPr w:rsidR="00B4555F" w:rsidSect="000E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55"/>
    <w:rsid w:val="001C0355"/>
    <w:rsid w:val="00B4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93104AD038133996ECC629744DA2C9DDE4D5920E118179CA182D3B73B0511E7E354A7ADC96E979132E85266026S4G" TargetMode="External"/><Relationship Id="rId13" Type="http://schemas.openxmlformats.org/officeDocument/2006/relationships/hyperlink" Target="consultantplus://offline/ref=7393104AD038133996ECC629744DA2C9DDE4D5920E118179CA182D3B73B0511E6C35127FD898FC2D4174D22B636D8DE78A126678FF2BS0G" TargetMode="External"/><Relationship Id="rId18" Type="http://schemas.openxmlformats.org/officeDocument/2006/relationships/hyperlink" Target="consultantplus://offline/ref=7393104AD038133996ECC629744DA2C9DDE4D5920E118179CA182D3B73B0511E6C35127FD997FC2D4174D22B636D8DE78A126678FF2BS0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393104AD038133996ECC629744DA2C9DDE4D5920E118179CA182D3B73B0511E6C35127FD997FC2D4174D22B636D8DE78A126678FF2BS0G" TargetMode="External"/><Relationship Id="rId12" Type="http://schemas.openxmlformats.org/officeDocument/2006/relationships/hyperlink" Target="consultantplus://offline/ref=7393104AD038133996ECC629744DA2C9DDE4D5920E118179CA182D3B73B0511E6C351276DD9FF17F143BD37726319EE68012647BE3B297012FS8G" TargetMode="External"/><Relationship Id="rId17" Type="http://schemas.openxmlformats.org/officeDocument/2006/relationships/hyperlink" Target="consultantplus://offline/ref=7393104AD038133996ECC629744DA2C9DDE2DE900D138179CA182D3B73B0511E6C351276DD9FFF78183BD37726319EE68012647BE3B297012FS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93104AD038133996ECC629744DA2C9DDE4D5920E118179CA182D3B73B0511E6C351276DD9FF17C173BD37726319EE68012647BE3B297012FS8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3104AD038133996ECC629744DA2C9DFEFDF9206178179CA182D3B73B0511E7E354A7ADC96E979132E85266026S4G" TargetMode="External"/><Relationship Id="rId11" Type="http://schemas.openxmlformats.org/officeDocument/2006/relationships/hyperlink" Target="consultantplus://offline/ref=7393104AD038133996ECC629744DA2C9DDE2DE900D138179CA182D3B73B0511E6C35127EDD98FC2D4174D22B636D8DE78A126678FF2BS0G" TargetMode="External"/><Relationship Id="rId5" Type="http://schemas.openxmlformats.org/officeDocument/2006/relationships/hyperlink" Target="consultantplus://offline/ref=7393104AD038133996ECC629744DA2C9DDE4D5920E118179CA182D3B73B0511E6C351276DD9FF17C183BD37726319EE68012647BE3B297012FS8G" TargetMode="External"/><Relationship Id="rId15" Type="http://schemas.openxmlformats.org/officeDocument/2006/relationships/hyperlink" Target="consultantplus://offline/ref=7393104AD038133996ECC629744DA2C9DDE2DE900D138179CA182D3B73B0511E6C35127FDC98FC2D4174D22B636D8DE78A126678FF2BS0G" TargetMode="External"/><Relationship Id="rId10" Type="http://schemas.openxmlformats.org/officeDocument/2006/relationships/hyperlink" Target="consultantplus://offline/ref=7393104AD038133996ECC629744DA2C9DDE4D5920E118179CA182D3B73B0511E6C351276DD9FF17C193BD37726319EE68012647BE3B297012FS8G" TargetMode="External"/><Relationship Id="rId19" Type="http://schemas.openxmlformats.org/officeDocument/2006/relationships/hyperlink" Target="consultantplus://offline/ref=7393104AD038133996ECC629744DA2C9DDE4D5920E118179CA182D3B73B0511E7E354A7ADC96E979132E85266026S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93104AD038133996ECC629744DA2C9DDE4D5920E118179CA182D3B73B0511E6C35127FD896FC2D4174D22B636D8DE78A126678FF2BS0G" TargetMode="External"/><Relationship Id="rId14" Type="http://schemas.openxmlformats.org/officeDocument/2006/relationships/hyperlink" Target="consultantplus://offline/ref=7393104AD038133996ECC629744DA2C9DDE5DA990B138179CA182D3B73B0511E6C351276D997FC2D4174D22B636D8DE78A126678FF2B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2020-03-19T06:18:00Z</dcterms:created>
  <dcterms:modified xsi:type="dcterms:W3CDTF">2020-03-19T06:19:00Z</dcterms:modified>
</cp:coreProperties>
</file>