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0E4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1A6DC6">
        <w:rPr>
          <w:rFonts w:ascii="Times New Roman" w:hAnsi="Times New Roman" w:cs="Times New Roman"/>
          <w:b/>
          <w:sz w:val="28"/>
          <w:szCs w:val="28"/>
        </w:rPr>
        <w:t>феврал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6D3342">
        <w:rPr>
          <w:rFonts w:ascii="Times New Roman" w:hAnsi="Times New Roman" w:cs="Times New Roman"/>
          <w:b/>
          <w:sz w:val="28"/>
          <w:szCs w:val="28"/>
        </w:rPr>
        <w:t>4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6D3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A6DC6">
        <w:rPr>
          <w:rFonts w:ascii="Times New Roman" w:eastAsia="Calibri" w:hAnsi="Times New Roman" w:cs="Times New Roman"/>
          <w:sz w:val="28"/>
          <w:szCs w:val="28"/>
        </w:rPr>
        <w:t>феврал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A04CA7">
        <w:rPr>
          <w:rFonts w:ascii="Times New Roman" w:eastAsia="Calibri" w:hAnsi="Times New Roman" w:cs="Times New Roman"/>
          <w:sz w:val="28"/>
          <w:szCs w:val="28"/>
        </w:rPr>
        <w:t>3</w:t>
      </w:r>
      <w:r w:rsidR="001A6DC6">
        <w:rPr>
          <w:rFonts w:ascii="Times New Roman" w:eastAsia="Calibri" w:hAnsi="Times New Roman" w:cs="Times New Roman"/>
          <w:sz w:val="28"/>
          <w:szCs w:val="28"/>
        </w:rPr>
        <w:t>10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0E4BDD">
        <w:rPr>
          <w:rFonts w:ascii="Times New Roman" w:eastAsia="Calibri" w:hAnsi="Times New Roman" w:cs="Times New Roman"/>
          <w:sz w:val="28"/>
          <w:szCs w:val="28"/>
        </w:rPr>
        <w:t>597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1A6DC6">
        <w:rPr>
          <w:rFonts w:ascii="Times New Roman" w:eastAsia="Calibri" w:hAnsi="Times New Roman" w:cs="Times New Roman"/>
          <w:sz w:val="28"/>
          <w:szCs w:val="28"/>
        </w:rPr>
        <w:t>1</w:t>
      </w:r>
      <w:r w:rsidR="000E4BDD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04CA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0E4BDD">
        <w:rPr>
          <w:rFonts w:ascii="Times New Roman" w:eastAsia="Calibri" w:hAnsi="Times New Roman" w:cs="Times New Roman"/>
          <w:sz w:val="28"/>
          <w:szCs w:val="28"/>
        </w:rPr>
        <w:t>16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0E4BD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>1</w:t>
      </w:r>
      <w:r w:rsidR="001A6DC6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4BDD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0E4BDD">
        <w:rPr>
          <w:rFonts w:ascii="Times New Roman" w:eastAsia="Calibri" w:hAnsi="Times New Roman" w:cs="Times New Roman"/>
          <w:sz w:val="28"/>
          <w:szCs w:val="28"/>
        </w:rPr>
        <w:t>21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0E4BDD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</w:t>
      </w:r>
      <w:r w:rsidR="000E4BDD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>с замечаниями и/или предложениями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0E4BDD">
        <w:rPr>
          <w:rFonts w:ascii="Times New Roman" w:eastAsia="Calibri" w:hAnsi="Times New Roman" w:cs="Times New Roman"/>
          <w:sz w:val="28"/>
          <w:szCs w:val="28"/>
        </w:rPr>
        <w:t>12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1A6DC6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1A6DC6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1A6DC6">
        <w:rPr>
          <w:rFonts w:ascii="Times New Roman" w:eastAsia="Calibri" w:hAnsi="Times New Roman" w:cs="Times New Roman"/>
          <w:sz w:val="28"/>
          <w:szCs w:val="28"/>
        </w:rPr>
        <w:t>ы в 3 региональных актах (4) и 1 проекте (1)</w:t>
      </w:r>
      <w:r w:rsidR="000E4BDD" w:rsidRPr="000E4BDD"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</w:t>
      </w:r>
      <w:r w:rsidR="000E4BDD">
        <w:rPr>
          <w:rFonts w:ascii="Times New Roman" w:eastAsia="Calibri" w:hAnsi="Times New Roman" w:cs="Times New Roman"/>
          <w:sz w:val="28"/>
          <w:szCs w:val="28"/>
        </w:rPr>
        <w:br/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с начала года 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выявлено 5 </w:t>
      </w:r>
      <w:proofErr w:type="spellStart"/>
      <w:r w:rsidR="000E4BDD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0E4BDD">
        <w:rPr>
          <w:rFonts w:ascii="Times New Roman" w:eastAsia="Calibri" w:hAnsi="Times New Roman" w:cs="Times New Roman"/>
          <w:sz w:val="28"/>
          <w:szCs w:val="28"/>
        </w:rPr>
        <w:t xml:space="preserve"> в 4 актах и 1 </w:t>
      </w:r>
      <w:proofErr w:type="spellStart"/>
      <w:r w:rsidR="000E4BDD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0E4BDD">
        <w:rPr>
          <w:rFonts w:ascii="Times New Roman" w:eastAsia="Calibri" w:hAnsi="Times New Roman" w:cs="Times New Roman"/>
          <w:sz w:val="28"/>
          <w:szCs w:val="28"/>
        </w:rPr>
        <w:t xml:space="preserve"> в 1 проекте)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2508C0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2508C0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10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ранее).</w:t>
      </w:r>
    </w:p>
    <w:p w:rsid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0E4BDD">
        <w:rPr>
          <w:rFonts w:ascii="Times New Roman" w:eastAsia="Calibri" w:hAnsi="Times New Roman" w:cs="Times New Roman"/>
          <w:sz w:val="28"/>
          <w:szCs w:val="28"/>
        </w:rPr>
        <w:t>29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0E4BDD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1A6DC6">
        <w:rPr>
          <w:rFonts w:ascii="Times New Roman" w:eastAsia="Calibri" w:hAnsi="Times New Roman" w:cs="Times New Roman"/>
          <w:sz w:val="28"/>
          <w:szCs w:val="28"/>
        </w:rPr>
        <w:t>62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2559B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A6DC6">
        <w:rPr>
          <w:rFonts w:ascii="Times New Roman" w:eastAsia="Calibri" w:hAnsi="Times New Roman" w:cs="Times New Roman"/>
          <w:sz w:val="28"/>
          <w:szCs w:val="28"/>
        </w:rPr>
        <w:t>6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1A6DC6">
        <w:rPr>
          <w:rFonts w:ascii="Times New Roman" w:eastAsia="Calibri" w:hAnsi="Times New Roman" w:cs="Times New Roman"/>
          <w:sz w:val="28"/>
          <w:szCs w:val="28"/>
        </w:rPr>
        <w:t>10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2508C0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380432">
        <w:rPr>
          <w:rFonts w:ascii="Times New Roman" w:eastAsia="Calibri" w:hAnsi="Times New Roman" w:cs="Times New Roman"/>
          <w:sz w:val="28"/>
          <w:szCs w:val="28"/>
        </w:rPr>
        <w:t>171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380432">
        <w:rPr>
          <w:rFonts w:ascii="Times New Roman" w:eastAsia="Calibri" w:hAnsi="Times New Roman" w:cs="Times New Roman"/>
          <w:sz w:val="28"/>
          <w:szCs w:val="28"/>
        </w:rPr>
        <w:t>ой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0432">
        <w:rPr>
          <w:rFonts w:ascii="Times New Roman" w:eastAsia="Calibri" w:hAnsi="Times New Roman" w:cs="Times New Roman"/>
          <w:sz w:val="28"/>
          <w:szCs w:val="28"/>
        </w:rPr>
        <w:t>266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380432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380432">
        <w:rPr>
          <w:rFonts w:ascii="Times New Roman" w:eastAsia="Calibri" w:hAnsi="Times New Roman" w:cs="Times New Roman"/>
          <w:sz w:val="28"/>
          <w:szCs w:val="28"/>
        </w:rPr>
        <w:t>29</w:t>
      </w:r>
      <w:r w:rsidR="000E4BDD">
        <w:rPr>
          <w:rFonts w:ascii="Times New Roman" w:eastAsia="Calibri" w:hAnsi="Times New Roman" w:cs="Times New Roman"/>
          <w:sz w:val="28"/>
          <w:szCs w:val="28"/>
        </w:rPr>
        <w:t>.02.</w:t>
      </w:r>
      <w:r w:rsidR="00E46531">
        <w:rPr>
          <w:rFonts w:ascii="Times New Roman" w:eastAsia="Calibri" w:hAnsi="Times New Roman" w:cs="Times New Roman"/>
          <w:sz w:val="28"/>
          <w:szCs w:val="28"/>
        </w:rPr>
        <w:t>202</w:t>
      </w:r>
      <w:r w:rsidR="00671227">
        <w:rPr>
          <w:rFonts w:ascii="Times New Roman" w:eastAsia="Calibri" w:hAnsi="Times New Roman" w:cs="Times New Roman"/>
          <w:sz w:val="28"/>
          <w:szCs w:val="28"/>
        </w:rPr>
        <w:t>4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0E4BDD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671227">
        <w:rPr>
          <w:rFonts w:ascii="Times New Roman" w:eastAsia="Calibri" w:hAnsi="Times New Roman" w:cs="Times New Roman"/>
          <w:sz w:val="28"/>
          <w:szCs w:val="28"/>
        </w:rPr>
        <w:t>77</w:t>
      </w:r>
      <w:r w:rsidR="00380432">
        <w:rPr>
          <w:rFonts w:ascii="Times New Roman" w:eastAsia="Calibri" w:hAnsi="Times New Roman" w:cs="Times New Roman"/>
          <w:sz w:val="28"/>
          <w:szCs w:val="28"/>
        </w:rPr>
        <w:t>48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4 муниципальных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20B43">
        <w:rPr>
          <w:rFonts w:ascii="Times New Roman" w:eastAsia="Calibri" w:hAnsi="Times New Roman" w:cs="Times New Roman"/>
          <w:sz w:val="28"/>
          <w:szCs w:val="28"/>
        </w:rPr>
        <w:t>, 2 проекта муниципальных правовых актов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8D12A6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с</w:t>
      </w:r>
      <w:r w:rsidR="00DB0A1C">
        <w:rPr>
          <w:rFonts w:ascii="Times New Roman" w:eastAsia="Calibri" w:hAnsi="Times New Roman" w:cs="Times New Roman"/>
          <w:sz w:val="28"/>
          <w:szCs w:val="28"/>
        </w:rPr>
        <w:t xml:space="preserve"> начала </w:t>
      </w:r>
      <w:r w:rsidR="00DE45D0">
        <w:rPr>
          <w:rFonts w:ascii="Times New Roman" w:eastAsia="Calibri" w:hAnsi="Times New Roman" w:cs="Times New Roman"/>
          <w:sz w:val="28"/>
          <w:szCs w:val="28"/>
        </w:rPr>
        <w:t>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>
        <w:rPr>
          <w:rFonts w:ascii="Times New Roman" w:eastAsia="Calibri" w:hAnsi="Times New Roman" w:cs="Times New Roman"/>
          <w:sz w:val="28"/>
          <w:szCs w:val="28"/>
        </w:rPr>
        <w:br/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14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EB57FD">
        <w:rPr>
          <w:rFonts w:ascii="Times New Roman" w:eastAsia="Calibri" w:hAnsi="Times New Roman" w:cs="Times New Roman"/>
          <w:sz w:val="28"/>
          <w:szCs w:val="28"/>
        </w:rPr>
        <w:t>11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в государственной регистрации </w:t>
      </w:r>
      <w:r w:rsidR="005E08AE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по 1 муниципальному правовому акту;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732D8D">
        <w:rPr>
          <w:rFonts w:ascii="Times New Roman" w:eastAsia="Calibri" w:hAnsi="Times New Roman" w:cs="Times New Roman"/>
          <w:sz w:val="28"/>
          <w:szCs w:val="28"/>
        </w:rPr>
        <w:t xml:space="preserve">13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проектов муниципальных правовых актов; рассмотрено 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11 </w:t>
      </w:r>
      <w:r w:rsidR="00F20B43">
        <w:rPr>
          <w:rFonts w:ascii="Times New Roman" w:eastAsia="Calibri" w:hAnsi="Times New Roman" w:cs="Times New Roman"/>
          <w:sz w:val="28"/>
          <w:szCs w:val="28"/>
        </w:rPr>
        <w:t>проектов муниципальных правовых актов.</w:t>
      </w:r>
    </w:p>
    <w:p w:rsidR="006F1D04" w:rsidRPr="00066A9B" w:rsidRDefault="00F20B43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EB57FD">
        <w:rPr>
          <w:rFonts w:ascii="Times New Roman" w:eastAsia="Calibri" w:hAnsi="Times New Roman" w:cs="Times New Roman"/>
          <w:sz w:val="28"/>
          <w:szCs w:val="28"/>
        </w:rPr>
        <w:t>29 февраля 2024 года всего содержится 5213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</w:rPr>
        <w:t>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(уставов - 853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</w:t>
      </w:r>
      <w:r w:rsidR="00EB57FD">
        <w:rPr>
          <w:rFonts w:ascii="Times New Roman" w:eastAsia="Calibri" w:hAnsi="Times New Roman" w:cs="Times New Roman"/>
          <w:sz w:val="28"/>
          <w:szCs w:val="28"/>
        </w:rPr>
        <w:t>360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08AE">
        <w:rPr>
          <w:rFonts w:ascii="Times New Roman" w:eastAsia="Calibri" w:hAnsi="Times New Roman" w:cs="Times New Roman"/>
          <w:sz w:val="28"/>
          <w:szCs w:val="28"/>
        </w:rPr>
        <w:br/>
      </w:r>
      <w:r w:rsidR="00EB57FD">
        <w:rPr>
          <w:rFonts w:ascii="Times New Roman" w:eastAsia="Calibri" w:hAnsi="Times New Roman" w:cs="Times New Roman"/>
          <w:sz w:val="28"/>
          <w:szCs w:val="28"/>
        </w:rPr>
        <w:t>267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EB57FD">
        <w:rPr>
          <w:rFonts w:ascii="Times New Roman" w:eastAsia="Calibri" w:hAnsi="Times New Roman" w:cs="Times New Roman"/>
          <w:sz w:val="28"/>
          <w:szCs w:val="28"/>
        </w:rPr>
        <w:t>х актов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</w:t>
      </w:r>
      <w:r w:rsidR="008012AE">
        <w:rPr>
          <w:rFonts w:ascii="Times New Roman" w:eastAsia="Calibri" w:hAnsi="Times New Roman" w:cs="Times New Roman"/>
          <w:sz w:val="28"/>
          <w:szCs w:val="28"/>
        </w:rPr>
        <w:t>–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2AE">
        <w:rPr>
          <w:rFonts w:ascii="Times New Roman" w:eastAsia="Calibri" w:hAnsi="Times New Roman" w:cs="Times New Roman"/>
          <w:sz w:val="28"/>
          <w:szCs w:val="28"/>
        </w:rPr>
        <w:t>43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; МПА - </w:t>
      </w:r>
      <w:r w:rsidR="00EB57FD">
        <w:rPr>
          <w:rFonts w:ascii="Times New Roman" w:eastAsia="Calibri" w:hAnsi="Times New Roman" w:cs="Times New Roman"/>
          <w:sz w:val="28"/>
          <w:szCs w:val="28"/>
        </w:rPr>
        <w:t>224</w:t>
      </w:r>
      <w:r w:rsidR="006F1D04"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Всего на территории Пермского края (по состоянию на </w:t>
      </w:r>
      <w:r w:rsidR="00EB57FD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57FD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6D3342">
        <w:rPr>
          <w:rFonts w:ascii="Times New Roman" w:hAnsi="Times New Roman" w:cs="Times New Roman"/>
          <w:sz w:val="28"/>
          <w:szCs w:val="28"/>
        </w:rPr>
        <w:t>образования,</w:t>
      </w:r>
      <w:r w:rsidRPr="006D3342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>21- муниципальный округ;</w:t>
      </w:r>
    </w:p>
    <w:p w:rsidR="006D3342" w:rsidRPr="006D3342" w:rsidRDefault="006D3342" w:rsidP="006D3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342">
        <w:rPr>
          <w:rFonts w:ascii="Times New Roman" w:hAnsi="Times New Roman" w:cs="Times New Roman"/>
          <w:color w:val="000000"/>
          <w:sz w:val="28"/>
          <w:szCs w:val="28"/>
        </w:rPr>
        <w:t>22– городских округа.</w:t>
      </w:r>
    </w:p>
    <w:p w:rsidR="008E540F" w:rsidRDefault="008E540F" w:rsidP="006D3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E4BDD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08AE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D8D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D12A6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0A1C"/>
    <w:rsid w:val="00DB1041"/>
    <w:rsid w:val="00DC00C3"/>
    <w:rsid w:val="00DC246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65E4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8B995-4F86-44B2-9456-4CA24CE8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22</cp:revision>
  <cp:lastPrinted>2020-04-06T03:28:00Z</cp:lastPrinted>
  <dcterms:created xsi:type="dcterms:W3CDTF">2023-03-01T13:07:00Z</dcterms:created>
  <dcterms:modified xsi:type="dcterms:W3CDTF">2024-04-01T10:04:00Z</dcterms:modified>
</cp:coreProperties>
</file>