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D3" w:rsidRPr="002113D3" w:rsidRDefault="002113D3" w:rsidP="002113D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113D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 xml:space="preserve">11.06.2026 проведено заседание Комиссии по соблюдению требований к служебному поведению федеральных государственных гражданских служащих Управления и урегулированию конфликта интересов с повесткой дня «О представлении гражданскими служащими Управления недостоверных или неполных сведений о доходах, об имуществе и обязательствах имущественного характера (далее - справок о доходах) за отчетные периоды, предшествующие 2026 году» </w:t>
      </w:r>
    </w:p>
    <w:p w:rsidR="002113D3" w:rsidRPr="002113D3" w:rsidRDefault="002113D3" w:rsidP="002113D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  <w:r w:rsidRPr="002113D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>Комиссией рассмотрены материалы государственного служащего Управления. В отношении государственного служащего Управления комисс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 xml:space="preserve">ией определено, что ситуация с </w:t>
      </w:r>
      <w:r w:rsidRPr="002113D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>не указанием счета в справках о доходах на супруга, открытого в ПАО «Сбербанк»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 xml:space="preserve"> в 2003</w:t>
      </w:r>
      <w:r w:rsidRPr="002113D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 xml:space="preserve">, </w:t>
      </w:r>
      <w:r w:rsidRPr="002113D3">
        <w:rPr>
          <w:rFonts w:ascii="PT Astra Serif" w:hAnsi="PT Astra Serif"/>
          <w:color w:val="000000" w:themeColor="text1"/>
          <w:sz w:val="28"/>
          <w:szCs w:val="28"/>
        </w:rPr>
        <w:t xml:space="preserve">не влечет применения взысканий, поскольку не образует коррупционного </w:t>
      </w:r>
      <w:proofErr w:type="gramStart"/>
      <w:r w:rsidRPr="002113D3">
        <w:rPr>
          <w:rFonts w:ascii="PT Astra Serif" w:hAnsi="PT Astra Serif"/>
          <w:color w:val="000000" w:themeColor="text1"/>
          <w:sz w:val="28"/>
          <w:szCs w:val="28"/>
        </w:rPr>
        <w:t>правонарушения;  связана</w:t>
      </w:r>
      <w:proofErr w:type="gramEnd"/>
      <w:r w:rsidRPr="002113D3">
        <w:rPr>
          <w:rFonts w:ascii="PT Astra Serif" w:hAnsi="PT Astra Serif"/>
          <w:color w:val="000000" w:themeColor="text1"/>
          <w:sz w:val="28"/>
          <w:szCs w:val="28"/>
        </w:rPr>
        <w:t xml:space="preserve"> с техническим сбоем ПАО «Сбербанк»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8914F1" w:rsidRDefault="00C34E1F"/>
    <w:p w:rsidR="002113D3" w:rsidRDefault="002113D3"/>
    <w:sectPr w:rsidR="00211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D3"/>
    <w:rsid w:val="002113D3"/>
    <w:rsid w:val="00825203"/>
    <w:rsid w:val="00BF6FA3"/>
    <w:rsid w:val="00C3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9475E-FF0A-4B79-A8B1-56168677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13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13D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Okunevich</cp:lastModifiedBy>
  <cp:revision>2</cp:revision>
  <dcterms:created xsi:type="dcterms:W3CDTF">2026-06-15T09:59:00Z</dcterms:created>
  <dcterms:modified xsi:type="dcterms:W3CDTF">2026-06-15T09:59:00Z</dcterms:modified>
</cp:coreProperties>
</file>